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leftChars="-200" w:right="-512" w:rightChars="-244"/>
        <w:jc w:val="left"/>
        <w:rPr>
          <w:rFonts w:hint="eastAsia" w:ascii="宋体" w:hAnsi="宋体"/>
          <w:b/>
          <w:sz w:val="30"/>
          <w:szCs w:val="30"/>
          <w:lang w:eastAsia="zh-CN"/>
        </w:rPr>
      </w:pPr>
      <w:r>
        <w:rPr>
          <w:rFonts w:hint="eastAsia" w:ascii="宋体" w:hAnsi="宋体"/>
          <w:b/>
          <w:sz w:val="30"/>
          <w:szCs w:val="30"/>
          <w:lang w:eastAsia="zh-CN"/>
        </w:rPr>
        <w:t>附件四：</w:t>
      </w:r>
    </w:p>
    <w:p>
      <w:pPr>
        <w:spacing w:line="360" w:lineRule="auto"/>
        <w:ind w:left="-420" w:leftChars="-200" w:right="-512" w:rightChars="-244"/>
        <w:jc w:val="center"/>
        <w:rPr>
          <w:rFonts w:ascii="仿宋" w:hAnsi="仿宋" w:eastAsia="仿宋"/>
          <w:sz w:val="28"/>
          <w:szCs w:val="28"/>
        </w:rPr>
      </w:pPr>
      <w:bookmarkStart w:id="0" w:name="_GoBack"/>
      <w:r>
        <w:rPr>
          <w:rFonts w:hint="eastAsia" w:ascii="仿宋" w:hAnsi="仿宋" w:eastAsia="仿宋"/>
          <w:b/>
          <w:sz w:val="28"/>
          <w:szCs w:val="28"/>
          <w:lang w:eastAsia="zh-CN"/>
        </w:rPr>
        <w:t>海外教育</w:t>
      </w:r>
      <w:r>
        <w:rPr>
          <w:rFonts w:hint="eastAsia" w:ascii="仿宋" w:hAnsi="仿宋" w:eastAsia="仿宋"/>
          <w:b/>
          <w:sz w:val="28"/>
          <w:szCs w:val="28"/>
        </w:rPr>
        <w:t>学院综合素质测评实施细则</w:t>
      </w:r>
    </w:p>
    <w:bookmarkEnd w:id="0"/>
    <w:p/>
    <w:p>
      <w:pPr>
        <w:spacing w:line="360" w:lineRule="auto"/>
        <w:ind w:left="-420" w:leftChars="-200" w:right="-512" w:rightChars="-244" w:firstLine="480" w:firstLineChars="200"/>
        <w:rPr>
          <w:rFonts w:hint="eastAsia" w:ascii="仿宋" w:hAnsi="仿宋" w:eastAsia="仿宋"/>
          <w:sz w:val="24"/>
        </w:rPr>
      </w:pPr>
      <w:r>
        <w:rPr>
          <w:rFonts w:hint="eastAsia" w:ascii="仿宋" w:hAnsi="仿宋" w:eastAsia="仿宋"/>
          <w:sz w:val="24"/>
        </w:rPr>
        <w:t>（以下所列所有加分项目有效时间为201</w:t>
      </w:r>
      <w:r>
        <w:rPr>
          <w:rFonts w:hint="eastAsia" w:ascii="仿宋" w:hAnsi="仿宋" w:eastAsia="仿宋"/>
          <w:sz w:val="24"/>
          <w:lang w:val="en-US" w:eastAsia="zh-CN"/>
        </w:rPr>
        <w:t>6</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w:t>
      </w:r>
      <w:r>
        <w:rPr>
          <w:rFonts w:hint="eastAsia" w:ascii="仿宋" w:hAnsi="仿宋" w:eastAsia="仿宋"/>
          <w:sz w:val="24"/>
          <w:lang w:val="en-US" w:eastAsia="zh-CN"/>
        </w:rPr>
        <w:t>5</w:t>
      </w:r>
      <w:r>
        <w:rPr>
          <w:rFonts w:hint="eastAsia" w:ascii="仿宋" w:hAnsi="仿宋" w:eastAsia="仿宋"/>
          <w:sz w:val="24"/>
        </w:rPr>
        <w:t>日至201</w:t>
      </w:r>
      <w:r>
        <w:rPr>
          <w:rFonts w:hint="eastAsia" w:ascii="仿宋" w:hAnsi="仿宋" w:eastAsia="仿宋"/>
          <w:sz w:val="24"/>
          <w:lang w:val="en-US" w:eastAsia="zh-CN"/>
        </w:rPr>
        <w:t>7</w:t>
      </w:r>
      <w:r>
        <w:rPr>
          <w:rFonts w:hint="eastAsia" w:ascii="仿宋" w:hAnsi="仿宋" w:eastAsia="仿宋"/>
          <w:sz w:val="24"/>
        </w:rPr>
        <w:t>年8月31日）</w:t>
      </w:r>
    </w:p>
    <w:p>
      <w:pPr>
        <w:spacing w:line="360" w:lineRule="auto"/>
        <w:ind w:left="-420" w:leftChars="-200" w:right="-512" w:rightChars="-244" w:firstLine="3373" w:firstLineChars="1400"/>
        <w:rPr>
          <w:rFonts w:hint="eastAsia" w:ascii="仿宋" w:hAnsi="仿宋" w:eastAsia="仿宋"/>
          <w:b/>
          <w:sz w:val="24"/>
        </w:rPr>
      </w:pPr>
    </w:p>
    <w:p>
      <w:pPr>
        <w:spacing w:line="360" w:lineRule="auto"/>
        <w:ind w:left="-420" w:leftChars="-200" w:right="-512" w:rightChars="-244" w:firstLine="3373" w:firstLineChars="1400"/>
        <w:rPr>
          <w:rFonts w:hint="eastAsia" w:ascii="仿宋" w:hAnsi="仿宋" w:eastAsia="仿宋"/>
          <w:b/>
          <w:sz w:val="24"/>
        </w:rPr>
      </w:pPr>
      <w:r>
        <w:rPr>
          <w:rFonts w:hint="eastAsia" w:ascii="仿宋" w:hAnsi="仿宋" w:eastAsia="仿宋"/>
          <w:b/>
          <w:sz w:val="24"/>
        </w:rPr>
        <w:t>一、智育素质（60%）</w:t>
      </w:r>
    </w:p>
    <w:p>
      <w:pPr>
        <w:spacing w:line="360" w:lineRule="auto"/>
        <w:ind w:left="-420" w:leftChars="-200" w:right="-512" w:rightChars="-244" w:firstLine="480" w:firstLineChars="200"/>
        <w:rPr>
          <w:rFonts w:ascii="仿宋" w:hAnsi="仿宋" w:eastAsia="仿宋"/>
          <w:sz w:val="24"/>
        </w:rPr>
      </w:pPr>
      <w:r>
        <w:rPr>
          <w:rFonts w:hint="eastAsia" w:ascii="仿宋" w:hAnsi="仿宋" w:eastAsia="仿宋"/>
          <w:sz w:val="24"/>
        </w:rPr>
        <w:t>智育素质即学年加权平均分：学年学业平均学分成绩（学年学分加权平均分）=∑必修科考试、考查成绩×该科学分／∑考试考查 学分（不含全校性选修课）。</w:t>
      </w:r>
    </w:p>
    <w:p>
      <w:pPr>
        <w:spacing w:line="360" w:lineRule="auto"/>
        <w:ind w:left="-420" w:leftChars="-200" w:right="-512" w:rightChars="-244" w:firstLine="480" w:firstLineChars="200"/>
        <w:rPr>
          <w:rFonts w:ascii="仿宋" w:hAnsi="仿宋" w:eastAsia="仿宋"/>
          <w:sz w:val="24"/>
        </w:rPr>
      </w:pPr>
      <w:r>
        <w:rPr>
          <w:rFonts w:hint="eastAsia" w:ascii="仿宋" w:hAnsi="仿宋" w:eastAsia="仿宋"/>
          <w:sz w:val="24"/>
        </w:rPr>
        <w:t>算法如：某同学学年共计考试考查三门：1、</w:t>
      </w:r>
      <w:r>
        <w:rPr>
          <w:rFonts w:hint="eastAsia" w:ascii="仿宋" w:hAnsi="仿宋" w:eastAsia="仿宋"/>
          <w:sz w:val="24"/>
          <w:lang w:eastAsia="zh-CN"/>
        </w:rPr>
        <w:t>艺术设计概论</w:t>
      </w:r>
      <w:r>
        <w:rPr>
          <w:rFonts w:hint="eastAsia" w:ascii="仿宋" w:hAnsi="仿宋" w:eastAsia="仿宋"/>
          <w:sz w:val="24"/>
        </w:rPr>
        <w:t>：4学分，75分；2、</w:t>
      </w:r>
      <w:r>
        <w:rPr>
          <w:rFonts w:hint="eastAsia" w:ascii="仿宋" w:hAnsi="仿宋" w:eastAsia="仿宋"/>
          <w:sz w:val="24"/>
          <w:lang w:eastAsia="zh-CN"/>
        </w:rPr>
        <w:t>插画</w:t>
      </w:r>
      <w:r>
        <w:rPr>
          <w:rFonts w:hint="eastAsia" w:ascii="仿宋" w:hAnsi="仿宋" w:eastAsia="仿宋"/>
          <w:sz w:val="24"/>
        </w:rPr>
        <w:t>概论：3学分，80分；体育：1学分，95分。则该同学学年学业平均学分成绩为： （75</w:t>
      </w:r>
      <w:r>
        <w:rPr>
          <w:rFonts w:eastAsia="仿宋" w:cs="Arial"/>
          <w:sz w:val="24"/>
        </w:rPr>
        <w:t>×</w:t>
      </w:r>
      <w:r>
        <w:rPr>
          <w:rFonts w:hint="eastAsia" w:ascii="仿宋" w:hAnsi="仿宋" w:eastAsia="仿宋"/>
          <w:sz w:val="24"/>
        </w:rPr>
        <w:t>4+80</w:t>
      </w:r>
      <w:r>
        <w:rPr>
          <w:rFonts w:eastAsia="仿宋" w:cs="Arial"/>
          <w:sz w:val="24"/>
        </w:rPr>
        <w:t>×</w:t>
      </w:r>
      <w:r>
        <w:rPr>
          <w:rFonts w:hint="eastAsia" w:ascii="仿宋" w:hAnsi="仿宋" w:eastAsia="仿宋"/>
          <w:sz w:val="24"/>
        </w:rPr>
        <w:t>3+95</w:t>
      </w:r>
      <w:r>
        <w:rPr>
          <w:rFonts w:eastAsia="仿宋" w:cs="Arial"/>
          <w:sz w:val="24"/>
        </w:rPr>
        <w:t>×</w:t>
      </w:r>
      <w:r>
        <w:rPr>
          <w:rFonts w:hint="eastAsia" w:ascii="仿宋" w:hAnsi="仿宋" w:eastAsia="仿宋"/>
          <w:sz w:val="24"/>
        </w:rPr>
        <w:t>1）/（4+3+1）=79.375</w:t>
      </w:r>
    </w:p>
    <w:p>
      <w:pPr>
        <w:spacing w:line="360" w:lineRule="auto"/>
        <w:ind w:left="-420" w:leftChars="-200" w:right="-512" w:rightChars="-244"/>
        <w:jc w:val="center"/>
        <w:rPr>
          <w:rFonts w:hint="eastAsia" w:ascii="仿宋" w:hAnsi="仿宋" w:eastAsia="仿宋"/>
          <w:b/>
          <w:sz w:val="24"/>
        </w:rPr>
      </w:pPr>
    </w:p>
    <w:p>
      <w:pPr>
        <w:spacing w:line="360" w:lineRule="auto"/>
        <w:ind w:left="-420" w:leftChars="-200" w:right="-512" w:rightChars="-244"/>
        <w:jc w:val="center"/>
        <w:rPr>
          <w:rFonts w:hint="eastAsia" w:ascii="仿宋" w:hAnsi="仿宋" w:eastAsia="仿宋"/>
          <w:b/>
          <w:sz w:val="24"/>
        </w:rPr>
      </w:pPr>
      <w:r>
        <w:rPr>
          <w:rFonts w:hint="eastAsia" w:ascii="仿宋" w:hAnsi="仿宋" w:eastAsia="仿宋"/>
          <w:b/>
          <w:sz w:val="24"/>
        </w:rPr>
        <w:t>二、德育素质（10%）</w:t>
      </w:r>
    </w:p>
    <w:p>
      <w:pPr>
        <w:spacing w:line="360" w:lineRule="auto"/>
        <w:ind w:left="-420" w:right="-512" w:rightChars="-244"/>
        <w:jc w:val="center"/>
        <w:rPr>
          <w:rFonts w:hint="eastAsia" w:ascii="仿宋" w:hAnsi="仿宋" w:eastAsia="仿宋"/>
          <w:bCs/>
          <w:sz w:val="24"/>
        </w:rPr>
      </w:pPr>
      <w:r>
        <w:rPr>
          <w:rFonts w:hint="eastAsia" w:ascii="仿宋" w:hAnsi="仿宋" w:eastAsia="仿宋"/>
          <w:bCs/>
          <w:sz w:val="24"/>
        </w:rPr>
        <w:t>（一）德育加分</w:t>
      </w:r>
    </w:p>
    <w:p>
      <w:pPr>
        <w:spacing w:line="360" w:lineRule="auto"/>
        <w:ind w:left="-420" w:leftChars="-200" w:right="-512" w:rightChars="-244" w:firstLine="1800" w:firstLineChars="750"/>
        <w:rPr>
          <w:rFonts w:ascii="仿宋" w:hAnsi="仿宋" w:eastAsia="仿宋"/>
          <w:b/>
          <w:sz w:val="24"/>
        </w:rPr>
      </w:pPr>
      <w:r>
        <w:rPr>
          <w:rFonts w:hint="eastAsia" w:ascii="仿宋" w:hAnsi="仿宋" w:eastAsia="仿宋"/>
          <w:sz w:val="24"/>
        </w:rPr>
        <w:t>德育总分相加不能超过100分，按10%不能超过10分。</w:t>
      </w:r>
    </w:p>
    <w:tbl>
      <w:tblPr>
        <w:tblStyle w:val="4"/>
        <w:tblW w:w="925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29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加分档</w:t>
            </w:r>
          </w:p>
        </w:tc>
        <w:tc>
          <w:tcPr>
            <w:tcW w:w="7290"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加分条件</w:t>
            </w:r>
          </w:p>
        </w:tc>
        <w:tc>
          <w:tcPr>
            <w:tcW w:w="1065" w:type="dxa"/>
            <w:vAlign w:val="top"/>
          </w:tcPr>
          <w:p>
            <w:pPr>
              <w:spacing w:line="360" w:lineRule="auto"/>
              <w:ind w:right="-512" w:rightChars="-244"/>
              <w:rPr>
                <w:rFonts w:ascii="仿宋" w:hAnsi="仿宋" w:eastAsia="仿宋"/>
                <w:b/>
                <w:bCs/>
              </w:rPr>
            </w:pPr>
            <w:r>
              <w:rPr>
                <w:rFonts w:hint="eastAsia" w:ascii="仿宋" w:hAnsi="仿宋" w:eastAsia="仿宋"/>
                <w:b/>
                <w:bCs/>
              </w:rPr>
              <w:t xml:space="preserve">  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25-40分</w:t>
            </w:r>
          </w:p>
        </w:tc>
        <w:tc>
          <w:tcPr>
            <w:tcW w:w="7290" w:type="dxa"/>
            <w:vAlign w:val="top"/>
          </w:tcPr>
          <w:p>
            <w:pPr>
              <w:spacing w:line="360" w:lineRule="auto"/>
              <w:ind w:right="53" w:rightChars="25"/>
              <w:rPr>
                <w:rFonts w:ascii="仿宋" w:hAnsi="仿宋" w:eastAsia="仿宋"/>
              </w:rPr>
            </w:pPr>
            <w:r>
              <w:rPr>
                <w:rFonts w:hint="eastAsia" w:ascii="仿宋" w:hAnsi="仿宋" w:eastAsia="仿宋"/>
              </w:rPr>
              <w:t>见义勇为，勇斗歹徒，舍己救人，拾金不昧受到有关部门表彰者；</w:t>
            </w:r>
          </w:p>
          <w:p>
            <w:pPr>
              <w:spacing w:line="360" w:lineRule="auto"/>
              <w:ind w:right="53" w:rightChars="25"/>
              <w:rPr>
                <w:rFonts w:ascii="仿宋" w:hAnsi="仿宋" w:eastAsia="仿宋"/>
              </w:rPr>
            </w:pPr>
            <w:r>
              <w:rPr>
                <w:rFonts w:hint="eastAsia" w:ascii="仿宋" w:hAnsi="仿宋" w:eastAsia="仿宋"/>
              </w:rPr>
              <w:t>表彰部门分别为全国级（40分）、省级（35分）、市级（30分）、校级（20分）、院系级（15分）。</w:t>
            </w:r>
          </w:p>
        </w:tc>
        <w:tc>
          <w:tcPr>
            <w:tcW w:w="106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40分</w:t>
            </w:r>
          </w:p>
        </w:tc>
        <w:tc>
          <w:tcPr>
            <w:tcW w:w="7290" w:type="dxa"/>
            <w:vAlign w:val="top"/>
          </w:tcPr>
          <w:p>
            <w:pPr>
              <w:spacing w:line="360" w:lineRule="auto"/>
              <w:ind w:right="53" w:rightChars="25"/>
              <w:rPr>
                <w:rFonts w:ascii="仿宋" w:hAnsi="仿宋" w:eastAsia="仿宋"/>
              </w:rPr>
            </w:pPr>
            <w:r>
              <w:rPr>
                <w:rFonts w:hint="eastAsia" w:ascii="仿宋" w:hAnsi="仿宋" w:eastAsia="仿宋"/>
              </w:rPr>
              <w:t>全国三好学生（40分）；</w:t>
            </w:r>
          </w:p>
          <w:p>
            <w:pPr>
              <w:spacing w:line="360" w:lineRule="auto"/>
              <w:ind w:right="53" w:rightChars="25"/>
              <w:rPr>
                <w:rFonts w:ascii="仿宋" w:hAnsi="仿宋" w:eastAsia="仿宋"/>
              </w:rPr>
            </w:pPr>
            <w:r>
              <w:rPr>
                <w:rFonts w:hint="eastAsia" w:ascii="仿宋" w:hAnsi="仿宋" w:eastAsia="仿宋"/>
              </w:rPr>
              <w:t>全国先进集体主要负责人（40分）。</w:t>
            </w:r>
          </w:p>
        </w:tc>
        <w:tc>
          <w:tcPr>
            <w:tcW w:w="106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right="-512" w:rightChars="-244"/>
              <w:rPr>
                <w:rFonts w:ascii="仿宋" w:hAnsi="仿宋" w:eastAsia="仿宋"/>
              </w:rPr>
            </w:pPr>
            <w:r>
              <w:rPr>
                <w:rFonts w:hint="eastAsia" w:ascii="仿宋" w:hAnsi="仿宋" w:eastAsia="仿宋"/>
              </w:rPr>
              <w:t>25-35分</w:t>
            </w:r>
          </w:p>
        </w:tc>
        <w:tc>
          <w:tcPr>
            <w:tcW w:w="7290" w:type="dxa"/>
            <w:vAlign w:val="top"/>
          </w:tcPr>
          <w:p>
            <w:pPr>
              <w:spacing w:line="360" w:lineRule="auto"/>
              <w:ind w:right="53" w:rightChars="25"/>
              <w:rPr>
                <w:rFonts w:ascii="仿宋" w:hAnsi="仿宋" w:eastAsia="仿宋"/>
              </w:rPr>
            </w:pPr>
            <w:r>
              <w:rPr>
                <w:rFonts w:hint="eastAsia" w:ascii="仿宋" w:hAnsi="仿宋" w:eastAsia="仿宋"/>
              </w:rPr>
              <w:t>全国、省级、市级先进集体非主要负责人（25分）；</w:t>
            </w:r>
          </w:p>
          <w:p>
            <w:pPr>
              <w:spacing w:line="360" w:lineRule="auto"/>
              <w:ind w:right="53" w:rightChars="25"/>
              <w:rPr>
                <w:rFonts w:ascii="仿宋" w:hAnsi="仿宋" w:eastAsia="仿宋"/>
              </w:rPr>
            </w:pPr>
            <w:r>
              <w:rPr>
                <w:rFonts w:hint="eastAsia" w:ascii="仿宋" w:hAnsi="仿宋" w:eastAsia="仿宋"/>
              </w:rPr>
              <w:t>省级优秀学生干部及团干部（35分）；</w:t>
            </w:r>
          </w:p>
          <w:p>
            <w:pPr>
              <w:spacing w:line="360" w:lineRule="auto"/>
              <w:ind w:right="53" w:rightChars="25"/>
              <w:rPr>
                <w:rFonts w:hint="eastAsia" w:ascii="仿宋" w:hAnsi="仿宋" w:eastAsia="仿宋"/>
              </w:rPr>
            </w:pPr>
            <w:r>
              <w:rPr>
                <w:rFonts w:hint="eastAsia" w:ascii="仿宋" w:hAnsi="仿宋" w:eastAsia="仿宋"/>
              </w:rPr>
              <w:t>省级优秀学生、三好学生和团员（35分）；</w:t>
            </w:r>
          </w:p>
          <w:p>
            <w:pPr>
              <w:spacing w:line="360" w:lineRule="auto"/>
              <w:ind w:right="53" w:rightChars="25"/>
              <w:rPr>
                <w:rFonts w:ascii="仿宋" w:hAnsi="仿宋" w:eastAsia="仿宋"/>
              </w:rPr>
            </w:pPr>
            <w:r>
              <w:rPr>
                <w:rFonts w:hint="eastAsia" w:ascii="仿宋" w:hAnsi="仿宋" w:eastAsia="仿宋"/>
              </w:rPr>
              <w:t>校级优秀共产党员（28分）；</w:t>
            </w:r>
          </w:p>
          <w:p>
            <w:pPr>
              <w:spacing w:line="360" w:lineRule="auto"/>
              <w:ind w:right="53" w:rightChars="25"/>
              <w:rPr>
                <w:rFonts w:hint="eastAsia" w:ascii="仿宋" w:hAnsi="仿宋" w:eastAsia="仿宋"/>
              </w:rPr>
            </w:pPr>
            <w:r>
              <w:rPr>
                <w:rFonts w:hint="eastAsia" w:ascii="仿宋" w:hAnsi="仿宋" w:eastAsia="仿宋"/>
              </w:rPr>
              <w:t>校级十佳青年志愿者（28分）。</w:t>
            </w:r>
          </w:p>
          <w:p>
            <w:pPr>
              <w:spacing w:line="360" w:lineRule="auto"/>
              <w:ind w:right="53" w:rightChars="25"/>
              <w:rPr>
                <w:rFonts w:ascii="仿宋" w:hAnsi="仿宋" w:eastAsia="仿宋"/>
              </w:rPr>
            </w:pPr>
            <w:r>
              <w:rPr>
                <w:rFonts w:hint="eastAsia" w:ascii="仿宋" w:hAnsi="仿宋" w:eastAsia="仿宋"/>
              </w:rPr>
              <w:t>学校十佳共青团干部（28分）；</w:t>
            </w:r>
          </w:p>
          <w:p>
            <w:pPr>
              <w:spacing w:line="360" w:lineRule="auto"/>
              <w:ind w:right="53" w:rightChars="25"/>
              <w:rPr>
                <w:rFonts w:ascii="仿宋" w:hAnsi="仿宋" w:eastAsia="仿宋"/>
              </w:rPr>
            </w:pPr>
            <w:r>
              <w:rPr>
                <w:rFonts w:hint="eastAsia" w:ascii="仿宋" w:hAnsi="仿宋" w:eastAsia="仿宋"/>
              </w:rPr>
              <w:t>学校十佳共青团员（28分）；</w:t>
            </w:r>
          </w:p>
          <w:p>
            <w:pPr>
              <w:spacing w:line="360" w:lineRule="auto"/>
              <w:ind w:right="53" w:rightChars="25"/>
              <w:rPr>
                <w:rFonts w:hint="eastAsia" w:ascii="仿宋" w:hAnsi="仿宋" w:eastAsia="仿宋"/>
              </w:rPr>
            </w:pPr>
            <w:r>
              <w:rPr>
                <w:rFonts w:hint="eastAsia" w:ascii="仿宋" w:hAnsi="仿宋" w:eastAsia="仿宋"/>
              </w:rPr>
              <w:t>校十佳先进集体（含班集体、社团和党支部、红旗分团委）的主要负责人（28分）；</w:t>
            </w:r>
          </w:p>
          <w:p>
            <w:pPr>
              <w:spacing w:line="360" w:lineRule="auto"/>
              <w:ind w:right="53" w:rightChars="25"/>
              <w:rPr>
                <w:rFonts w:hint="eastAsia" w:ascii="仿宋" w:hAnsi="仿宋" w:eastAsia="仿宋"/>
              </w:rPr>
            </w:pPr>
            <w:r>
              <w:rPr>
                <w:rFonts w:hint="eastAsia" w:ascii="仿宋" w:hAnsi="仿宋" w:eastAsia="仿宋"/>
              </w:rPr>
              <w:t>综合素质A级证书（25分）。</w:t>
            </w:r>
          </w:p>
        </w:tc>
        <w:tc>
          <w:tcPr>
            <w:tcW w:w="1065" w:type="dxa"/>
            <w:vAlign w:val="top"/>
          </w:tcPr>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10-20分</w:t>
            </w:r>
          </w:p>
        </w:tc>
        <w:tc>
          <w:tcPr>
            <w:tcW w:w="7290" w:type="dxa"/>
            <w:vAlign w:val="top"/>
          </w:tcPr>
          <w:p>
            <w:pPr>
              <w:spacing w:line="360" w:lineRule="auto"/>
              <w:ind w:right="53" w:rightChars="25"/>
              <w:rPr>
                <w:rFonts w:hint="eastAsia" w:ascii="仿宋" w:hAnsi="仿宋" w:eastAsia="仿宋"/>
              </w:rPr>
            </w:pPr>
            <w:r>
              <w:rPr>
                <w:rFonts w:hint="eastAsia" w:ascii="仿宋" w:hAnsi="仿宋" w:eastAsia="仿宋"/>
              </w:rPr>
              <w:t>校先进集体的主要负责人（20分）；</w:t>
            </w:r>
          </w:p>
          <w:p>
            <w:pPr>
              <w:spacing w:line="360" w:lineRule="auto"/>
              <w:ind w:right="53" w:rightChars="25"/>
              <w:rPr>
                <w:rFonts w:ascii="仿宋" w:hAnsi="仿宋" w:eastAsia="仿宋"/>
              </w:rPr>
            </w:pPr>
            <w:r>
              <w:rPr>
                <w:rFonts w:hint="eastAsia" w:ascii="仿宋" w:hAnsi="仿宋" w:eastAsia="仿宋"/>
              </w:rPr>
              <w:t>校级优秀学生干部（20分）；</w:t>
            </w:r>
          </w:p>
          <w:p>
            <w:pPr>
              <w:spacing w:line="360" w:lineRule="auto"/>
              <w:ind w:right="53" w:rightChars="25"/>
              <w:rPr>
                <w:rFonts w:ascii="仿宋" w:hAnsi="仿宋" w:eastAsia="仿宋"/>
              </w:rPr>
            </w:pPr>
            <w:r>
              <w:rPr>
                <w:rFonts w:hint="eastAsia" w:ascii="仿宋" w:hAnsi="仿宋" w:eastAsia="仿宋"/>
              </w:rPr>
              <w:t>校级优秀团干部（20分）；</w:t>
            </w:r>
          </w:p>
          <w:p>
            <w:pPr>
              <w:spacing w:line="360" w:lineRule="auto"/>
              <w:ind w:right="53" w:rightChars="25"/>
              <w:rPr>
                <w:rFonts w:ascii="仿宋" w:hAnsi="仿宋" w:eastAsia="仿宋"/>
              </w:rPr>
            </w:pPr>
            <w:r>
              <w:rPr>
                <w:rFonts w:hint="eastAsia" w:ascii="仿宋" w:hAnsi="仿宋" w:eastAsia="仿宋"/>
              </w:rPr>
              <w:t>校级优秀团员（20分）；</w:t>
            </w:r>
          </w:p>
          <w:p>
            <w:pPr>
              <w:spacing w:line="360" w:lineRule="auto"/>
              <w:ind w:right="53" w:rightChars="25"/>
              <w:rPr>
                <w:rFonts w:ascii="仿宋" w:hAnsi="仿宋" w:eastAsia="仿宋"/>
              </w:rPr>
            </w:pPr>
            <w:r>
              <w:rPr>
                <w:rFonts w:hint="eastAsia" w:ascii="仿宋" w:hAnsi="仿宋" w:eastAsia="仿宋"/>
              </w:rPr>
              <w:t>校级三好学生（20分）；</w:t>
            </w:r>
          </w:p>
          <w:p>
            <w:pPr>
              <w:spacing w:line="360" w:lineRule="auto"/>
              <w:ind w:right="53" w:rightChars="25"/>
              <w:rPr>
                <w:rFonts w:ascii="仿宋" w:hAnsi="仿宋" w:eastAsia="仿宋"/>
              </w:rPr>
            </w:pPr>
            <w:r>
              <w:rPr>
                <w:rFonts w:hint="eastAsia" w:ascii="仿宋" w:hAnsi="仿宋" w:eastAsia="仿宋"/>
              </w:rPr>
              <w:t>校级优秀志愿者个人（20分）；</w:t>
            </w:r>
          </w:p>
          <w:p>
            <w:pPr>
              <w:spacing w:line="360" w:lineRule="auto"/>
              <w:ind w:right="53" w:rightChars="25"/>
              <w:rPr>
                <w:rFonts w:hint="eastAsia" w:ascii="仿宋" w:hAnsi="仿宋" w:eastAsia="仿宋"/>
              </w:rPr>
            </w:pPr>
            <w:r>
              <w:rPr>
                <w:rFonts w:hint="eastAsia" w:ascii="仿宋" w:hAnsi="仿宋" w:eastAsia="仿宋"/>
              </w:rPr>
              <w:t>院系级优秀学生干部、团干部（10分）；</w:t>
            </w:r>
          </w:p>
          <w:p>
            <w:pPr>
              <w:spacing w:line="360" w:lineRule="auto"/>
              <w:ind w:right="53" w:rightChars="25"/>
              <w:rPr>
                <w:rFonts w:ascii="仿宋" w:hAnsi="仿宋" w:eastAsia="仿宋"/>
              </w:rPr>
            </w:pPr>
            <w:r>
              <w:rPr>
                <w:rFonts w:hint="eastAsia" w:ascii="仿宋" w:hAnsi="仿宋" w:eastAsia="仿宋"/>
              </w:rPr>
              <w:t>校十佳先进集体（含班集体、社团和党支部、红旗分团委）的非主要负责人(15分)。</w:t>
            </w:r>
          </w:p>
        </w:tc>
        <w:tc>
          <w:tcPr>
            <w:tcW w:w="106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10-15分</w:t>
            </w:r>
          </w:p>
        </w:tc>
        <w:tc>
          <w:tcPr>
            <w:tcW w:w="7290" w:type="dxa"/>
            <w:vAlign w:val="top"/>
          </w:tcPr>
          <w:p>
            <w:pPr>
              <w:spacing w:line="360" w:lineRule="auto"/>
              <w:ind w:right="53" w:rightChars="25"/>
              <w:rPr>
                <w:rFonts w:hint="eastAsia" w:ascii="仿宋" w:hAnsi="仿宋" w:eastAsia="仿宋"/>
              </w:rPr>
            </w:pPr>
            <w:r>
              <w:rPr>
                <w:rFonts w:hint="eastAsia" w:ascii="仿宋" w:hAnsi="仿宋" w:eastAsia="仿宋"/>
              </w:rPr>
              <w:t>国家级、省级、市级、先进集体的一般成员(10分)；</w:t>
            </w:r>
          </w:p>
          <w:p>
            <w:pPr>
              <w:spacing w:line="360" w:lineRule="auto"/>
              <w:ind w:right="53" w:rightChars="25"/>
              <w:rPr>
                <w:rFonts w:hint="eastAsia" w:ascii="仿宋" w:hAnsi="仿宋" w:eastAsia="仿宋"/>
              </w:rPr>
            </w:pPr>
            <w:r>
              <w:rPr>
                <w:rFonts w:hint="eastAsia" w:ascii="仿宋" w:hAnsi="仿宋" w:eastAsia="仿宋"/>
              </w:rPr>
              <w:t>校十佳先进集体（含班集体、社团和党支部、红旗分团委）的一般成员(10分)；</w:t>
            </w:r>
          </w:p>
          <w:p>
            <w:pPr>
              <w:spacing w:line="360" w:lineRule="auto"/>
              <w:ind w:right="53" w:rightChars="25"/>
              <w:rPr>
                <w:rFonts w:hint="eastAsia" w:ascii="仿宋" w:hAnsi="仿宋" w:eastAsia="仿宋"/>
              </w:rPr>
            </w:pPr>
            <w:r>
              <w:rPr>
                <w:rFonts w:hint="eastAsia" w:ascii="仿宋" w:hAnsi="仿宋" w:eastAsia="仿宋"/>
              </w:rPr>
              <w:t>校先进集体的非主要负责人（10分）</w:t>
            </w:r>
          </w:p>
          <w:p>
            <w:pPr>
              <w:spacing w:line="360" w:lineRule="auto"/>
              <w:ind w:right="53" w:rightChars="25"/>
              <w:rPr>
                <w:rFonts w:hint="eastAsia" w:ascii="仿宋" w:hAnsi="仿宋" w:eastAsia="仿宋"/>
              </w:rPr>
            </w:pPr>
            <w:r>
              <w:rPr>
                <w:rFonts w:hint="eastAsia" w:ascii="仿宋" w:hAnsi="仿宋" w:eastAsia="仿宋"/>
              </w:rPr>
              <w:t>院级先进或优秀集体（含班集体、社团和党支部）的主要负责人 (15分)；</w:t>
            </w:r>
          </w:p>
          <w:p>
            <w:pPr>
              <w:spacing w:line="360" w:lineRule="auto"/>
              <w:ind w:right="53" w:rightChars="25"/>
              <w:rPr>
                <w:rFonts w:ascii="仿宋" w:hAnsi="仿宋" w:eastAsia="仿宋"/>
              </w:rPr>
            </w:pPr>
            <w:r>
              <w:rPr>
                <w:rFonts w:hint="eastAsia" w:ascii="仿宋" w:hAnsi="仿宋" w:eastAsia="仿宋"/>
              </w:rPr>
              <w:t>学院分团委、学生会、传媒中心、党支部 “优秀部长”等（15分）；</w:t>
            </w:r>
          </w:p>
          <w:p>
            <w:pPr>
              <w:spacing w:line="360" w:lineRule="auto"/>
              <w:ind w:right="53" w:rightChars="25"/>
              <w:rPr>
                <w:rFonts w:ascii="仿宋" w:hAnsi="仿宋" w:eastAsia="仿宋"/>
              </w:rPr>
            </w:pPr>
            <w:r>
              <w:rPr>
                <w:rFonts w:hint="eastAsia" w:ascii="仿宋" w:hAnsi="仿宋" w:eastAsia="仿宋"/>
              </w:rPr>
              <w:t>分党校、分团校学习优秀学员、优秀小组长、优秀积极分子（15分）；</w:t>
            </w:r>
          </w:p>
          <w:p>
            <w:pPr>
              <w:spacing w:line="360" w:lineRule="auto"/>
              <w:ind w:right="53" w:rightChars="25"/>
              <w:rPr>
                <w:rFonts w:ascii="仿宋" w:hAnsi="仿宋" w:eastAsia="仿宋"/>
              </w:rPr>
            </w:pPr>
            <w:r>
              <w:rPr>
                <w:rFonts w:hint="eastAsia" w:ascii="仿宋" w:hAnsi="仿宋" w:eastAsia="仿宋"/>
              </w:rPr>
              <w:t>十佳文明宿舍主要负责人（15分）；</w:t>
            </w:r>
          </w:p>
          <w:p>
            <w:pPr>
              <w:spacing w:line="360" w:lineRule="auto"/>
              <w:ind w:right="53" w:rightChars="25"/>
              <w:rPr>
                <w:rFonts w:hint="eastAsia" w:ascii="仿宋" w:hAnsi="仿宋" w:eastAsia="仿宋"/>
              </w:rPr>
            </w:pPr>
            <w:r>
              <w:rPr>
                <w:rFonts w:hint="eastAsia" w:ascii="仿宋" w:hAnsi="仿宋" w:eastAsia="仿宋"/>
              </w:rPr>
              <w:t>学院分团委、学生会、传媒中心、党支部、班主任助理“优秀干事”等（10分）；</w:t>
            </w:r>
          </w:p>
          <w:p>
            <w:pPr>
              <w:spacing w:line="360" w:lineRule="auto"/>
              <w:ind w:right="53" w:rightChars="25"/>
              <w:rPr>
                <w:rFonts w:ascii="仿宋" w:hAnsi="仿宋" w:eastAsia="仿宋"/>
              </w:rPr>
            </w:pPr>
            <w:r>
              <w:rPr>
                <w:rFonts w:hint="eastAsia" w:ascii="仿宋" w:hAnsi="仿宋" w:eastAsia="仿宋"/>
              </w:rPr>
              <w:t>院级先进集体（含班集体、社团和党支部）的非主要负责人（5分）。</w:t>
            </w:r>
          </w:p>
        </w:tc>
        <w:tc>
          <w:tcPr>
            <w:tcW w:w="106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5" w:hRule="atLeast"/>
        </w:trPr>
        <w:tc>
          <w:tcPr>
            <w:tcW w:w="900"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5-10分</w:t>
            </w:r>
          </w:p>
        </w:tc>
        <w:tc>
          <w:tcPr>
            <w:tcW w:w="7290" w:type="dxa"/>
            <w:vAlign w:val="top"/>
          </w:tcPr>
          <w:p>
            <w:pPr>
              <w:spacing w:line="360" w:lineRule="auto"/>
              <w:ind w:right="53" w:rightChars="25"/>
              <w:rPr>
                <w:rFonts w:ascii="仿宋" w:hAnsi="仿宋" w:eastAsia="仿宋"/>
              </w:rPr>
            </w:pPr>
            <w:r>
              <w:rPr>
                <w:rFonts w:hint="eastAsia" w:ascii="仿宋" w:hAnsi="仿宋" w:eastAsia="仿宋"/>
              </w:rPr>
              <w:t>校级文明宿舍主要负责人（10分）、一般成员（5分）；</w:t>
            </w:r>
          </w:p>
          <w:p>
            <w:pPr>
              <w:spacing w:line="360" w:lineRule="auto"/>
              <w:ind w:right="53" w:rightChars="25"/>
              <w:rPr>
                <w:rFonts w:ascii="仿宋" w:hAnsi="仿宋" w:eastAsia="仿宋"/>
              </w:rPr>
            </w:pPr>
            <w:r>
              <w:rPr>
                <w:rFonts w:hint="eastAsia" w:ascii="仿宋" w:hAnsi="仿宋" w:eastAsia="仿宋"/>
              </w:rPr>
              <w:t>院级文明宿舍主要负责人（5分）</w:t>
            </w:r>
            <w:r>
              <w:rPr>
                <w:rFonts w:hint="eastAsia" w:ascii="仿宋" w:hAnsi="仿宋" w:eastAsia="仿宋"/>
                <w:lang w:eastAsia="zh-CN"/>
              </w:rPr>
              <w:t>、一般成员（</w:t>
            </w:r>
            <w:r>
              <w:rPr>
                <w:rFonts w:hint="eastAsia" w:ascii="仿宋" w:hAnsi="仿宋" w:eastAsia="仿宋"/>
                <w:lang w:val="en-US" w:eastAsia="zh-CN"/>
              </w:rPr>
              <w:t>3分</w:t>
            </w:r>
            <w:r>
              <w:rPr>
                <w:rFonts w:hint="eastAsia" w:ascii="仿宋" w:hAnsi="仿宋" w:eastAsia="仿宋"/>
                <w:lang w:eastAsia="zh-CN"/>
              </w:rPr>
              <w:t>）；</w:t>
            </w:r>
          </w:p>
          <w:p>
            <w:pPr>
              <w:spacing w:line="360" w:lineRule="auto"/>
              <w:ind w:right="53" w:rightChars="25"/>
              <w:rPr>
                <w:rFonts w:ascii="仿宋" w:hAnsi="仿宋" w:eastAsia="仿宋"/>
              </w:rPr>
            </w:pPr>
            <w:r>
              <w:rPr>
                <w:rFonts w:hint="eastAsia" w:ascii="仿宋" w:hAnsi="仿宋" w:eastAsia="仿宋"/>
              </w:rPr>
              <w:t>参加团校学习，并取得结业证（5分）；</w:t>
            </w:r>
          </w:p>
          <w:p>
            <w:pPr>
              <w:spacing w:line="360" w:lineRule="auto"/>
              <w:ind w:right="53" w:rightChars="25"/>
              <w:rPr>
                <w:rFonts w:hint="eastAsia" w:ascii="仿宋" w:hAnsi="仿宋" w:eastAsia="仿宋"/>
              </w:rPr>
            </w:pPr>
            <w:r>
              <w:rPr>
                <w:rFonts w:hint="eastAsia" w:ascii="仿宋" w:hAnsi="仿宋" w:eastAsia="仿宋"/>
              </w:rPr>
              <w:t>通过党校学习，并取得党校结业证（5分）；</w:t>
            </w:r>
          </w:p>
          <w:p>
            <w:pPr>
              <w:spacing w:line="360" w:lineRule="auto"/>
              <w:ind w:right="53" w:rightChars="25"/>
              <w:rPr>
                <w:rFonts w:hint="eastAsia" w:ascii="仿宋" w:hAnsi="仿宋" w:eastAsia="仿宋"/>
              </w:rPr>
            </w:pPr>
            <w:r>
              <w:rPr>
                <w:rFonts w:hint="eastAsia" w:ascii="仿宋" w:hAnsi="仿宋" w:eastAsia="仿宋"/>
              </w:rPr>
              <w:t>无偿献血者加5分(须提供献血证明，不累加)；</w:t>
            </w:r>
          </w:p>
          <w:p>
            <w:pPr>
              <w:spacing w:line="360" w:lineRule="auto"/>
              <w:ind w:right="53" w:rightChars="25"/>
              <w:rPr>
                <w:rFonts w:hint="eastAsia" w:ascii="仿宋" w:hAnsi="仿宋" w:eastAsia="仿宋"/>
                <w:lang w:eastAsia="zh-CN"/>
              </w:rPr>
            </w:pPr>
            <w:r>
              <w:rPr>
                <w:rFonts w:hint="eastAsia" w:ascii="仿宋" w:hAnsi="仿宋" w:eastAsia="仿宋"/>
                <w:lang w:eastAsia="zh-CN"/>
              </w:rPr>
              <w:t>参加学校或校外公益活动</w:t>
            </w:r>
            <w:r>
              <w:rPr>
                <w:rFonts w:hint="eastAsia" w:ascii="仿宋" w:hAnsi="仿宋" w:eastAsia="仿宋"/>
                <w:lang w:val="en-US" w:eastAsia="zh-CN"/>
              </w:rPr>
              <w:t>5分（需提供盖章证明，不累加）；</w:t>
            </w:r>
          </w:p>
        </w:tc>
        <w:tc>
          <w:tcPr>
            <w:tcW w:w="106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说</w:t>
            </w:r>
          </w:p>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明</w:t>
            </w:r>
          </w:p>
        </w:tc>
        <w:tc>
          <w:tcPr>
            <w:tcW w:w="7290" w:type="dxa"/>
            <w:vAlign w:val="top"/>
          </w:tcPr>
          <w:p>
            <w:pPr>
              <w:spacing w:line="360" w:lineRule="auto"/>
              <w:ind w:right="53" w:rightChars="25"/>
              <w:rPr>
                <w:rFonts w:ascii="仿宋" w:hAnsi="仿宋" w:eastAsia="仿宋"/>
              </w:rPr>
            </w:pPr>
            <w:r>
              <w:rPr>
                <w:rFonts w:hint="eastAsia" w:ascii="仿宋" w:hAnsi="仿宋" w:eastAsia="仿宋"/>
              </w:rPr>
              <w:t>1、全国、省级、校级的先进集体的其他负责人和一般成员可根据不同表现，加分有所浮动，表现差者可不加分；</w:t>
            </w:r>
          </w:p>
          <w:p>
            <w:pPr>
              <w:spacing w:line="360" w:lineRule="auto"/>
              <w:ind w:right="53" w:rightChars="25"/>
              <w:rPr>
                <w:rFonts w:ascii="仿宋" w:hAnsi="仿宋" w:eastAsia="仿宋"/>
              </w:rPr>
            </w:pPr>
            <w:r>
              <w:rPr>
                <w:rFonts w:hint="eastAsia" w:ascii="仿宋" w:hAnsi="仿宋" w:eastAsia="仿宋"/>
              </w:rPr>
              <w:t xml:space="preserve">2、适用以上所有加分项目者，必须出示证明； </w:t>
            </w:r>
          </w:p>
          <w:p>
            <w:pPr>
              <w:spacing w:line="360" w:lineRule="auto"/>
              <w:ind w:right="53" w:rightChars="25"/>
              <w:rPr>
                <w:rFonts w:hint="eastAsia" w:ascii="仿宋" w:hAnsi="仿宋" w:eastAsia="仿宋"/>
              </w:rPr>
            </w:pPr>
            <w:r>
              <w:rPr>
                <w:rFonts w:hint="eastAsia" w:ascii="仿宋" w:hAnsi="仿宋" w:eastAsia="仿宋"/>
              </w:rPr>
              <w:t>3、获得学校十佳共青团干、学校优秀共青团干，分数不累加，只计最高分。十佳共青团员、学校优秀共青团员，分数不累加，只计最高分。</w:t>
            </w:r>
          </w:p>
          <w:p>
            <w:pPr>
              <w:spacing w:line="360" w:lineRule="auto"/>
              <w:ind w:right="53" w:rightChars="25"/>
              <w:rPr>
                <w:rFonts w:hint="eastAsia" w:ascii="仿宋" w:hAnsi="仿宋" w:eastAsia="仿宋"/>
              </w:rPr>
            </w:pPr>
            <w:r>
              <w:rPr>
                <w:rFonts w:hint="eastAsia" w:ascii="仿宋" w:hAnsi="仿宋" w:eastAsia="仿宋"/>
              </w:rPr>
              <w:t>4、各集体负责人、非主要负责人、普通成员由班主任指导参与的同学共同确定。</w:t>
            </w:r>
          </w:p>
          <w:p>
            <w:pPr>
              <w:spacing w:line="360" w:lineRule="auto"/>
              <w:ind w:right="53" w:rightChars="25"/>
              <w:rPr>
                <w:rFonts w:hint="eastAsia" w:ascii="仿宋" w:hAnsi="仿宋" w:eastAsia="仿宋"/>
                <w:szCs w:val="21"/>
              </w:rPr>
            </w:pPr>
            <w:r>
              <w:rPr>
                <w:rFonts w:hint="eastAsia" w:ascii="仿宋" w:hAnsi="仿宋" w:eastAsia="仿宋"/>
              </w:rPr>
              <w:t xml:space="preserve">    上述加分项是一个参照范围，如有未提到的奖项与荣誉，具体加分分数参照相应国家等级、省级等级、市级等级</w:t>
            </w:r>
            <w:r>
              <w:rPr>
                <w:rFonts w:hint="eastAsia" w:ascii="仿宋" w:hAnsi="仿宋" w:eastAsia="仿宋"/>
                <w:szCs w:val="21"/>
              </w:rPr>
              <w:t>、校级等级、院级等级的荣誉加分。如有出现争议的情况，请以班级为单位向评议工作</w:t>
            </w:r>
            <w:r>
              <w:rPr>
                <w:rFonts w:ascii="仿宋" w:hAnsi="仿宋" w:eastAsia="仿宋"/>
                <w:szCs w:val="21"/>
              </w:rPr>
              <w:t>领导小组</w:t>
            </w:r>
            <w:r>
              <w:rPr>
                <w:rFonts w:hint="eastAsia" w:ascii="仿宋" w:hAnsi="仿宋" w:eastAsia="仿宋"/>
                <w:szCs w:val="21"/>
              </w:rPr>
              <w:t>征求意见，最终解释权归学生工作办公室。</w:t>
            </w:r>
          </w:p>
        </w:tc>
        <w:tc>
          <w:tcPr>
            <w:tcW w:w="106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bl>
    <w:p>
      <w:pPr>
        <w:spacing w:line="360" w:lineRule="auto"/>
        <w:ind w:left="-420" w:leftChars="-200" w:right="-512" w:rightChars="-244"/>
        <w:jc w:val="center"/>
        <w:rPr>
          <w:rFonts w:ascii="仿宋" w:hAnsi="仿宋" w:eastAsia="仿宋"/>
          <w:bCs/>
          <w:sz w:val="24"/>
        </w:rPr>
      </w:pPr>
      <w:r>
        <w:rPr>
          <w:rFonts w:hint="eastAsia" w:ascii="仿宋" w:hAnsi="仿宋" w:eastAsia="仿宋"/>
          <w:bCs/>
          <w:sz w:val="24"/>
        </w:rPr>
        <w:t>（二）德育扣分</w:t>
      </w:r>
    </w:p>
    <w:tbl>
      <w:tblPr>
        <w:tblStyle w:val="4"/>
        <w:tblW w:w="925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72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扣分</w:t>
            </w:r>
          </w:p>
        </w:tc>
        <w:tc>
          <w:tcPr>
            <w:tcW w:w="7260" w:type="dxa"/>
            <w:vAlign w:val="top"/>
          </w:tcPr>
          <w:p>
            <w:pPr>
              <w:spacing w:line="360" w:lineRule="auto"/>
              <w:ind w:right="67" w:rightChars="32"/>
              <w:jc w:val="center"/>
              <w:rPr>
                <w:rFonts w:ascii="仿宋" w:hAnsi="仿宋" w:eastAsia="仿宋"/>
                <w:b/>
                <w:bCs/>
              </w:rPr>
            </w:pPr>
            <w:r>
              <w:rPr>
                <w:rFonts w:hint="eastAsia" w:ascii="仿宋" w:hAnsi="仿宋" w:eastAsia="仿宋"/>
                <w:b/>
                <w:bCs/>
              </w:rPr>
              <w:t>原因</w:t>
            </w:r>
          </w:p>
        </w:tc>
        <w:tc>
          <w:tcPr>
            <w:tcW w:w="1050" w:type="dxa"/>
            <w:vAlign w:val="top"/>
          </w:tcPr>
          <w:p>
            <w:pPr>
              <w:spacing w:line="360" w:lineRule="auto"/>
              <w:ind w:right="9"/>
              <w:jc w:val="center"/>
              <w:rPr>
                <w:rFonts w:hint="eastAsia" w:ascii="仿宋" w:hAnsi="仿宋" w:eastAsia="仿宋"/>
              </w:rPr>
            </w:pPr>
            <w:r>
              <w:rPr>
                <w:rFonts w:hint="eastAsia" w:ascii="仿宋" w:hAnsi="仿宋" w:eastAsia="仿宋"/>
                <w:b/>
                <w:bCs/>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20分</w:t>
            </w:r>
          </w:p>
        </w:tc>
        <w:tc>
          <w:tcPr>
            <w:tcW w:w="7260" w:type="dxa"/>
            <w:vAlign w:val="top"/>
          </w:tcPr>
          <w:p>
            <w:pPr>
              <w:spacing w:line="360" w:lineRule="auto"/>
              <w:ind w:right="67" w:rightChars="32"/>
              <w:rPr>
                <w:rFonts w:ascii="仿宋" w:hAnsi="仿宋" w:eastAsia="仿宋"/>
              </w:rPr>
            </w:pPr>
            <w:r>
              <w:rPr>
                <w:rFonts w:hint="eastAsia" w:ascii="仿宋" w:hAnsi="仿宋" w:eastAsia="仿宋"/>
              </w:rPr>
              <w:t>违反校内外有关规章制度，并受到学校、院系的警告处分（20分）。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30分</w:t>
            </w:r>
          </w:p>
        </w:tc>
        <w:tc>
          <w:tcPr>
            <w:tcW w:w="7260" w:type="dxa"/>
            <w:vAlign w:val="top"/>
          </w:tcPr>
          <w:p>
            <w:pPr>
              <w:spacing w:line="360" w:lineRule="auto"/>
              <w:ind w:right="67" w:rightChars="32"/>
              <w:rPr>
                <w:rFonts w:ascii="仿宋" w:hAnsi="仿宋" w:eastAsia="仿宋"/>
              </w:rPr>
            </w:pPr>
            <w:r>
              <w:rPr>
                <w:rFonts w:hint="eastAsia" w:ascii="仿宋" w:hAnsi="仿宋" w:eastAsia="仿宋"/>
              </w:rPr>
              <w:t>违反校内外有关规章制度，并受到学校、院系的严重警告处分（30分）。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20-40分</w:t>
            </w:r>
          </w:p>
        </w:tc>
        <w:tc>
          <w:tcPr>
            <w:tcW w:w="7260" w:type="dxa"/>
            <w:vAlign w:val="top"/>
          </w:tcPr>
          <w:p>
            <w:pPr>
              <w:spacing w:line="360" w:lineRule="auto"/>
              <w:ind w:right="67" w:rightChars="32"/>
              <w:rPr>
                <w:rFonts w:ascii="仿宋" w:hAnsi="仿宋" w:eastAsia="仿宋"/>
              </w:rPr>
            </w:pPr>
            <w:r>
              <w:rPr>
                <w:rFonts w:hint="eastAsia" w:ascii="仿宋" w:hAnsi="仿宋" w:eastAsia="仿宋"/>
              </w:rPr>
              <w:t>无故（</w:t>
            </w:r>
            <w:r>
              <w:rPr>
                <w:rFonts w:hint="eastAsia" w:ascii="仿宋" w:hAnsi="仿宋" w:eastAsia="仿宋"/>
                <w:lang w:eastAsia="zh-CN"/>
              </w:rPr>
              <w:t>请假以学工办处请假条存根为依据</w:t>
            </w:r>
            <w:r>
              <w:rPr>
                <w:rFonts w:hint="eastAsia" w:ascii="仿宋" w:hAnsi="仿宋" w:eastAsia="仿宋"/>
              </w:rPr>
              <w:t>）旷课累计4个学时者（20分）；</w:t>
            </w:r>
          </w:p>
          <w:p>
            <w:pPr>
              <w:spacing w:line="360" w:lineRule="auto"/>
              <w:ind w:right="67" w:rightChars="32"/>
              <w:rPr>
                <w:rFonts w:ascii="仿宋" w:hAnsi="仿宋" w:eastAsia="仿宋"/>
              </w:rPr>
            </w:pPr>
            <w:r>
              <w:rPr>
                <w:rFonts w:hint="eastAsia" w:ascii="仿宋" w:hAnsi="仿宋" w:eastAsia="仿宋"/>
              </w:rPr>
              <w:t>超过4个学时但少于10个学时者扣（40分）。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20分</w:t>
            </w:r>
          </w:p>
        </w:tc>
        <w:tc>
          <w:tcPr>
            <w:tcW w:w="7260" w:type="dxa"/>
            <w:vAlign w:val="top"/>
          </w:tcPr>
          <w:p>
            <w:pPr>
              <w:spacing w:line="360" w:lineRule="auto"/>
              <w:ind w:right="67" w:rightChars="32"/>
              <w:rPr>
                <w:rFonts w:hint="eastAsia" w:ascii="仿宋" w:hAnsi="仿宋" w:eastAsia="仿宋"/>
              </w:rPr>
            </w:pPr>
            <w:r>
              <w:rPr>
                <w:rFonts w:hint="eastAsia" w:ascii="仿宋" w:hAnsi="仿宋" w:eastAsia="仿宋"/>
              </w:rPr>
              <w:t>故意损坏公物者（20分）；</w:t>
            </w:r>
          </w:p>
          <w:p>
            <w:pPr>
              <w:spacing w:line="360" w:lineRule="auto"/>
              <w:ind w:right="67" w:rightChars="32"/>
              <w:rPr>
                <w:rFonts w:ascii="仿宋" w:hAnsi="仿宋" w:eastAsia="仿宋"/>
              </w:rPr>
            </w:pPr>
            <w:r>
              <w:rPr>
                <w:rFonts w:hint="eastAsia" w:ascii="仿宋" w:hAnsi="仿宋" w:eastAsia="仿宋"/>
                <w:lang w:eastAsia="zh-CN"/>
              </w:rPr>
              <w:t>假期</w:t>
            </w:r>
            <w:r>
              <w:rPr>
                <w:rFonts w:hint="eastAsia" w:ascii="仿宋" w:hAnsi="仿宋" w:eastAsia="仿宋"/>
              </w:rPr>
              <w:t>前后旷课或晚到（特殊情况经老师批假除外）（20分）。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3" w:hRule="atLeast"/>
        </w:trPr>
        <w:tc>
          <w:tcPr>
            <w:tcW w:w="94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5-20分</w:t>
            </w:r>
          </w:p>
        </w:tc>
        <w:tc>
          <w:tcPr>
            <w:tcW w:w="7260" w:type="dxa"/>
            <w:vAlign w:val="top"/>
          </w:tcPr>
          <w:p>
            <w:pPr>
              <w:spacing w:line="360" w:lineRule="auto"/>
              <w:ind w:right="67" w:rightChars="32"/>
              <w:rPr>
                <w:rFonts w:ascii="仿宋" w:hAnsi="仿宋" w:eastAsia="仿宋"/>
              </w:rPr>
            </w:pPr>
            <w:r>
              <w:rPr>
                <w:rFonts w:hint="eastAsia" w:ascii="仿宋" w:hAnsi="仿宋" w:eastAsia="仿宋"/>
              </w:rPr>
              <w:t>违反学校图书馆、微机室的上机规定者（可累加）（5分）。</w:t>
            </w:r>
          </w:p>
          <w:p>
            <w:pPr>
              <w:spacing w:line="360" w:lineRule="auto"/>
              <w:ind w:right="67" w:rightChars="32"/>
              <w:rPr>
                <w:rFonts w:ascii="仿宋" w:hAnsi="仿宋" w:eastAsia="仿宋"/>
              </w:rPr>
            </w:pPr>
            <w:r>
              <w:rPr>
                <w:rFonts w:hint="eastAsia" w:ascii="仿宋" w:hAnsi="仿宋" w:eastAsia="仿宋"/>
              </w:rPr>
              <w:t>学校、学院要求各班必须参加的讲座、会议、活动中，迟到、早退、请假扣5分</w:t>
            </w:r>
            <w:r>
              <w:rPr>
                <w:rFonts w:hint="eastAsia" w:ascii="仿宋" w:hAnsi="仿宋" w:eastAsia="仿宋"/>
                <w:lang w:val="en-US" w:eastAsia="zh-CN"/>
              </w:rPr>
              <w:t>/</w:t>
            </w:r>
            <w:r>
              <w:rPr>
                <w:rFonts w:hint="eastAsia" w:ascii="仿宋" w:hAnsi="仿宋" w:eastAsia="仿宋"/>
              </w:rPr>
              <w:t>次，缺席者扣10分</w:t>
            </w:r>
            <w:r>
              <w:rPr>
                <w:rFonts w:hint="eastAsia" w:ascii="仿宋" w:hAnsi="仿宋" w:eastAsia="仿宋"/>
                <w:lang w:val="en-US" w:eastAsia="zh-CN"/>
              </w:rPr>
              <w:t>/</w:t>
            </w:r>
            <w:r>
              <w:rPr>
                <w:rFonts w:hint="eastAsia" w:ascii="仿宋" w:hAnsi="仿宋" w:eastAsia="仿宋"/>
              </w:rPr>
              <w:t>次；（可累加）</w:t>
            </w:r>
          </w:p>
          <w:p>
            <w:pPr>
              <w:spacing w:line="360" w:lineRule="auto"/>
              <w:ind w:right="67" w:rightChars="32"/>
              <w:rPr>
                <w:rFonts w:ascii="仿宋" w:hAnsi="仿宋" w:eastAsia="仿宋"/>
              </w:rPr>
            </w:pPr>
            <w:r>
              <w:rPr>
                <w:rFonts w:hint="eastAsia" w:ascii="仿宋" w:hAnsi="仿宋" w:eastAsia="仿宋"/>
              </w:rPr>
              <w:t>被学院督导抽查到无正当理由缺勤者一次（10分）。</w:t>
            </w:r>
          </w:p>
          <w:p>
            <w:pPr>
              <w:spacing w:line="360" w:lineRule="auto"/>
              <w:ind w:right="67" w:rightChars="32"/>
              <w:rPr>
                <w:rFonts w:ascii="仿宋" w:hAnsi="仿宋" w:eastAsia="仿宋"/>
              </w:rPr>
            </w:pPr>
            <w:r>
              <w:rPr>
                <w:rFonts w:hint="eastAsia" w:ascii="仿宋" w:hAnsi="仿宋" w:eastAsia="仿宋"/>
              </w:rPr>
              <w:t>班长、支书要求班内同学必须参加的讲座、会议、活动，无正当理由迟到者（5分）、早退者(5分)和缺席者(10分)。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left="-420" w:leftChars="-200" w:right="-512" w:rightChars="-244"/>
              <w:jc w:val="center"/>
              <w:rPr>
                <w:rFonts w:hint="eastAsia" w:ascii="仿宋" w:hAnsi="仿宋" w:eastAsia="仿宋"/>
              </w:rPr>
            </w:pPr>
            <w:r>
              <w:rPr>
                <w:rFonts w:hint="eastAsia" w:ascii="仿宋" w:hAnsi="仿宋" w:eastAsia="仿宋"/>
              </w:rPr>
              <w:t>酌情扣分</w:t>
            </w:r>
          </w:p>
        </w:tc>
        <w:tc>
          <w:tcPr>
            <w:tcW w:w="7260" w:type="dxa"/>
            <w:vAlign w:val="top"/>
          </w:tcPr>
          <w:p>
            <w:pPr>
              <w:spacing w:line="360" w:lineRule="auto"/>
              <w:ind w:right="67" w:rightChars="32"/>
              <w:rPr>
                <w:rFonts w:ascii="仿宋" w:hAnsi="仿宋" w:eastAsia="仿宋"/>
              </w:rPr>
            </w:pPr>
            <w:r>
              <w:rPr>
                <w:rFonts w:hint="eastAsia" w:ascii="仿宋" w:hAnsi="仿宋" w:eastAsia="仿宋"/>
              </w:rPr>
              <w:t>干部工作评价差或不合格者,由班主任或科任老师酌情扣分。</w:t>
            </w:r>
          </w:p>
        </w:tc>
        <w:tc>
          <w:tcPr>
            <w:tcW w:w="1050"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5" w:type="dxa"/>
            <w:vAlign w:val="top"/>
          </w:tcPr>
          <w:p>
            <w:pPr>
              <w:spacing w:line="360" w:lineRule="auto"/>
              <w:ind w:right="-512" w:rightChars="-244"/>
              <w:rPr>
                <w:rFonts w:hint="eastAsia" w:ascii="仿宋" w:hAnsi="仿宋" w:eastAsia="仿宋"/>
              </w:rPr>
            </w:pPr>
            <w:r>
              <w:rPr>
                <w:rFonts w:hint="eastAsia" w:ascii="仿宋" w:hAnsi="仿宋" w:eastAsia="仿宋"/>
              </w:rPr>
              <w:t xml:space="preserve">  </w:t>
            </w:r>
          </w:p>
          <w:p>
            <w:pPr>
              <w:spacing w:line="360" w:lineRule="auto"/>
              <w:ind w:right="-512" w:rightChars="-244"/>
              <w:rPr>
                <w:rFonts w:ascii="仿宋" w:hAnsi="仿宋" w:eastAsia="仿宋"/>
              </w:rPr>
            </w:pPr>
            <w:r>
              <w:rPr>
                <w:rFonts w:hint="eastAsia" w:ascii="仿宋" w:hAnsi="仿宋" w:eastAsia="仿宋"/>
              </w:rPr>
              <w:t xml:space="preserve">   说明</w:t>
            </w:r>
          </w:p>
        </w:tc>
        <w:tc>
          <w:tcPr>
            <w:tcW w:w="7260" w:type="dxa"/>
            <w:vAlign w:val="top"/>
          </w:tcPr>
          <w:p>
            <w:pPr>
              <w:spacing w:line="360" w:lineRule="auto"/>
              <w:ind w:right="67" w:rightChars="32"/>
              <w:rPr>
                <w:rFonts w:ascii="仿宋" w:hAnsi="仿宋" w:eastAsia="仿宋"/>
              </w:rPr>
            </w:pPr>
            <w:r>
              <w:rPr>
                <w:rFonts w:hint="eastAsia" w:ascii="仿宋" w:hAnsi="仿宋" w:eastAsia="仿宋"/>
              </w:rPr>
              <w:t>1、对校、院、系各级学生组织、社团干部的表现评价由该组织负责老师或该社团负责人提供；班干部表现由负责老师确定；</w:t>
            </w:r>
          </w:p>
          <w:p>
            <w:pPr>
              <w:spacing w:line="360" w:lineRule="auto"/>
              <w:ind w:right="67" w:rightChars="32"/>
              <w:rPr>
                <w:rFonts w:ascii="仿宋" w:hAnsi="仿宋" w:eastAsia="仿宋"/>
              </w:rPr>
            </w:pPr>
            <w:r>
              <w:rPr>
                <w:rFonts w:hint="eastAsia" w:ascii="仿宋" w:hAnsi="仿宋" w:eastAsia="仿宋"/>
              </w:rPr>
              <w:t>2、扣分情况须向同学说明。</w:t>
            </w:r>
          </w:p>
        </w:tc>
        <w:tc>
          <w:tcPr>
            <w:tcW w:w="1050" w:type="dxa"/>
            <w:vAlign w:val="top"/>
          </w:tcPr>
          <w:p>
            <w:pPr>
              <w:spacing w:line="360" w:lineRule="auto"/>
              <w:ind w:left="-420" w:leftChars="-200" w:right="-512" w:rightChars="-244"/>
              <w:rPr>
                <w:rFonts w:ascii="仿宋" w:hAnsi="仿宋" w:eastAsia="仿宋"/>
              </w:rPr>
            </w:pPr>
          </w:p>
        </w:tc>
      </w:tr>
    </w:tbl>
    <w:p>
      <w:pPr>
        <w:spacing w:line="360" w:lineRule="auto"/>
        <w:ind w:right="-512" w:rightChars="-244"/>
        <w:rPr>
          <w:rFonts w:hint="eastAsia" w:ascii="仿宋" w:hAnsi="仿宋" w:eastAsia="仿宋"/>
          <w:b/>
          <w:sz w:val="24"/>
        </w:rPr>
      </w:pPr>
    </w:p>
    <w:p>
      <w:pPr>
        <w:spacing w:line="360" w:lineRule="auto"/>
        <w:ind w:left="-420" w:leftChars="-200" w:right="-512" w:rightChars="-244"/>
        <w:jc w:val="center"/>
        <w:rPr>
          <w:rFonts w:hint="eastAsia" w:ascii="仿宋" w:hAnsi="仿宋" w:eastAsia="仿宋"/>
          <w:b/>
          <w:sz w:val="24"/>
        </w:rPr>
      </w:pPr>
      <w:r>
        <w:rPr>
          <w:rFonts w:hint="eastAsia" w:ascii="仿宋" w:hAnsi="仿宋" w:eastAsia="仿宋"/>
          <w:b/>
          <w:sz w:val="24"/>
        </w:rPr>
        <w:t xml:space="preserve"> </w:t>
      </w:r>
    </w:p>
    <w:p>
      <w:pPr>
        <w:spacing w:line="360" w:lineRule="auto"/>
        <w:ind w:left="-420" w:leftChars="-200" w:right="-512" w:rightChars="-244"/>
        <w:jc w:val="center"/>
        <w:rPr>
          <w:rFonts w:hint="eastAsia" w:ascii="仿宋" w:hAnsi="仿宋" w:eastAsia="仿宋"/>
          <w:b/>
          <w:sz w:val="24"/>
        </w:rPr>
      </w:pPr>
      <w:r>
        <w:rPr>
          <w:rFonts w:hint="eastAsia" w:ascii="仿宋" w:hAnsi="仿宋" w:eastAsia="仿宋"/>
          <w:b/>
          <w:sz w:val="24"/>
        </w:rPr>
        <w:t xml:space="preserve">   三、发展素质（30%）</w:t>
      </w:r>
    </w:p>
    <w:p>
      <w:pPr>
        <w:spacing w:line="360" w:lineRule="auto"/>
        <w:ind w:left="-420" w:leftChars="-200" w:right="-512" w:rightChars="-244"/>
        <w:jc w:val="center"/>
        <w:rPr>
          <w:rFonts w:hint="eastAsia" w:ascii="仿宋" w:hAnsi="仿宋" w:eastAsia="仿宋"/>
          <w:b/>
          <w:sz w:val="24"/>
        </w:rPr>
      </w:pPr>
      <w:r>
        <w:rPr>
          <w:rFonts w:hint="eastAsia" w:ascii="仿宋" w:hAnsi="仿宋" w:eastAsia="仿宋"/>
          <w:sz w:val="24"/>
        </w:rPr>
        <w:t>发展素质总分相加不能超过100分。</w:t>
      </w:r>
    </w:p>
    <w:p>
      <w:pPr>
        <w:spacing w:line="360" w:lineRule="auto"/>
        <w:ind w:left="-420" w:leftChars="-200" w:right="-512" w:rightChars="-244"/>
        <w:jc w:val="center"/>
        <w:rPr>
          <w:rFonts w:hint="eastAsia" w:ascii="仿宋" w:hAnsi="仿宋" w:eastAsia="仿宋"/>
          <w:bCs/>
          <w:sz w:val="24"/>
        </w:rPr>
      </w:pPr>
    </w:p>
    <w:p>
      <w:pPr>
        <w:spacing w:line="360" w:lineRule="auto"/>
        <w:ind w:left="-420" w:leftChars="-200" w:right="-512" w:rightChars="-244"/>
        <w:jc w:val="center"/>
        <w:rPr>
          <w:rFonts w:ascii="仿宋" w:hAnsi="仿宋" w:eastAsia="仿宋"/>
          <w:bCs/>
          <w:sz w:val="24"/>
        </w:rPr>
      </w:pPr>
      <w:r>
        <w:rPr>
          <w:rFonts w:hint="eastAsia" w:ascii="仿宋" w:hAnsi="仿宋" w:eastAsia="仿宋"/>
          <w:bCs/>
          <w:sz w:val="24"/>
        </w:rPr>
        <w:t>（一）学科竞赛</w:t>
      </w:r>
    </w:p>
    <w:tbl>
      <w:tblPr>
        <w:tblStyle w:val="4"/>
        <w:tblW w:w="924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14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加分</w:t>
            </w:r>
          </w:p>
        </w:tc>
        <w:tc>
          <w:tcPr>
            <w:tcW w:w="714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加分条件</w:t>
            </w:r>
          </w:p>
        </w:tc>
        <w:tc>
          <w:tcPr>
            <w:tcW w:w="1035" w:type="dxa"/>
            <w:vAlign w:val="top"/>
          </w:tcPr>
          <w:p>
            <w:pPr>
              <w:spacing w:line="360" w:lineRule="auto"/>
              <w:ind w:left="-420" w:leftChars="-200" w:right="-512" w:rightChars="-244"/>
              <w:rPr>
                <w:rFonts w:ascii="仿宋" w:hAnsi="仿宋" w:eastAsia="仿宋"/>
              </w:rPr>
            </w:pPr>
            <w:r>
              <w:rPr>
                <w:rFonts w:hint="eastAsia" w:ascii="仿宋" w:hAnsi="仿宋" w:eastAsia="仿宋"/>
                <w:b/>
                <w:bCs/>
              </w:rPr>
              <w:t xml:space="preserve">      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10-40分</w:t>
            </w:r>
          </w:p>
        </w:tc>
        <w:tc>
          <w:tcPr>
            <w:tcW w:w="7140" w:type="dxa"/>
            <w:vAlign w:val="top"/>
          </w:tcPr>
          <w:p>
            <w:pPr>
              <w:spacing w:line="360" w:lineRule="auto"/>
              <w:ind w:right="-15" w:rightChars="-7"/>
              <w:rPr>
                <w:rFonts w:hint="eastAsia" w:ascii="仿宋" w:hAnsi="仿宋" w:eastAsia="仿宋"/>
              </w:rPr>
            </w:pPr>
            <w:r>
              <w:rPr>
                <w:rFonts w:hint="eastAsia" w:ascii="仿宋" w:hAnsi="仿宋" w:eastAsia="仿宋"/>
              </w:rPr>
              <w:t>在国家级大学生学科竞赛中，获得个人 “一等奖”40（分）；团体 “一等奖”的主要负责人（40分）一般成员（30分）；</w:t>
            </w:r>
          </w:p>
          <w:p>
            <w:pPr>
              <w:spacing w:line="360" w:lineRule="auto"/>
              <w:ind w:right="-15" w:rightChars="-7"/>
              <w:rPr>
                <w:rFonts w:hint="eastAsia" w:ascii="仿宋" w:hAnsi="仿宋" w:eastAsia="仿宋"/>
              </w:rPr>
            </w:pPr>
            <w:r>
              <w:rPr>
                <w:rFonts w:hint="eastAsia" w:ascii="仿宋" w:hAnsi="仿宋" w:eastAsia="仿宋"/>
              </w:rPr>
              <w:t>在国家级大学生学科竞赛中，获得个人 “二等奖”（30分）；团体 “二等奖”的主要负责人（30分）、一般成员（20分）；</w:t>
            </w:r>
          </w:p>
          <w:p>
            <w:pPr>
              <w:spacing w:line="360" w:lineRule="auto"/>
              <w:ind w:right="-15" w:rightChars="-7"/>
              <w:rPr>
                <w:rFonts w:hint="eastAsia" w:ascii="仿宋" w:hAnsi="仿宋" w:eastAsia="仿宋"/>
              </w:rPr>
            </w:pPr>
            <w:r>
              <w:rPr>
                <w:rFonts w:hint="eastAsia" w:ascii="仿宋" w:hAnsi="仿宋" w:eastAsia="仿宋"/>
              </w:rPr>
              <w:t>在国家级大学生学科竞赛中，获得个人 “三等奖”（25分）；团体 “三等奖”的主要负责人（25分）、一般成员（15分）；</w:t>
            </w:r>
          </w:p>
          <w:p>
            <w:pPr>
              <w:spacing w:line="360" w:lineRule="auto"/>
              <w:ind w:right="-15" w:rightChars="-7"/>
              <w:rPr>
                <w:rFonts w:hint="eastAsia" w:ascii="仿宋" w:hAnsi="仿宋" w:eastAsia="仿宋"/>
              </w:rPr>
            </w:pPr>
            <w:r>
              <w:rPr>
                <w:rFonts w:hint="eastAsia" w:ascii="仿宋" w:hAnsi="仿宋" w:eastAsia="仿宋"/>
              </w:rPr>
              <w:t>在省级大学生学科竞赛中，获得个人 “一等奖”35（分）；团体 “一等奖”的主要负责人（35分）一般成员（25分）；</w:t>
            </w:r>
          </w:p>
          <w:p>
            <w:pPr>
              <w:spacing w:line="360" w:lineRule="auto"/>
              <w:ind w:right="-15" w:rightChars="-7"/>
              <w:rPr>
                <w:rFonts w:hint="eastAsia" w:ascii="仿宋" w:hAnsi="仿宋" w:eastAsia="仿宋"/>
              </w:rPr>
            </w:pPr>
            <w:r>
              <w:rPr>
                <w:rFonts w:hint="eastAsia" w:ascii="仿宋" w:hAnsi="仿宋" w:eastAsia="仿宋"/>
              </w:rPr>
              <w:t>在省级大学生学科竞赛中，获得个人 “二等奖”（25分）；团体 “二等奖”的主要负责人（25分）、一般成员（15分）；</w:t>
            </w:r>
          </w:p>
          <w:p>
            <w:pPr>
              <w:spacing w:line="360" w:lineRule="auto"/>
              <w:ind w:right="-15" w:rightChars="-7"/>
              <w:rPr>
                <w:rFonts w:hint="eastAsia" w:ascii="仿宋" w:hAnsi="仿宋" w:eastAsia="仿宋"/>
              </w:rPr>
            </w:pPr>
            <w:r>
              <w:rPr>
                <w:rFonts w:hint="eastAsia" w:ascii="仿宋" w:hAnsi="仿宋" w:eastAsia="仿宋"/>
              </w:rPr>
              <w:t>在省级大学生学科竞赛中，获得个人 “三等奖”（22分）；团体 “三等奖”的主要负责人（22分）、一般成员（12分）；</w:t>
            </w:r>
          </w:p>
          <w:p>
            <w:pPr>
              <w:spacing w:line="360" w:lineRule="auto"/>
              <w:ind w:right="-15" w:rightChars="-7"/>
              <w:rPr>
                <w:rFonts w:hint="eastAsia" w:ascii="仿宋" w:hAnsi="仿宋" w:eastAsia="仿宋"/>
              </w:rPr>
            </w:pPr>
            <w:r>
              <w:rPr>
                <w:rFonts w:hint="eastAsia" w:ascii="仿宋" w:hAnsi="仿宋" w:eastAsia="仿宋"/>
              </w:rPr>
              <w:t>在市级大学生学科竞赛中，获得个人 “一等奖”30（分）；团体 “一等奖”的主要负责人（30分）一般成员（20分）；</w:t>
            </w:r>
          </w:p>
          <w:p>
            <w:pPr>
              <w:spacing w:line="360" w:lineRule="auto"/>
              <w:ind w:right="-15" w:rightChars="-7"/>
              <w:rPr>
                <w:rFonts w:hint="eastAsia" w:ascii="仿宋" w:hAnsi="仿宋" w:eastAsia="仿宋"/>
              </w:rPr>
            </w:pPr>
            <w:r>
              <w:rPr>
                <w:rFonts w:hint="eastAsia" w:ascii="仿宋" w:hAnsi="仿宋" w:eastAsia="仿宋"/>
              </w:rPr>
              <w:t>在市级大学生学科竞赛中，获得个人 “二等奖”（22）分）；团体 “二等奖”的主要负责人（22分）、一般成员（12分）；</w:t>
            </w:r>
          </w:p>
          <w:p>
            <w:pPr>
              <w:spacing w:line="360" w:lineRule="auto"/>
              <w:ind w:right="-15" w:rightChars="-7"/>
              <w:rPr>
                <w:rFonts w:ascii="仿宋" w:hAnsi="仿宋" w:eastAsia="仿宋"/>
              </w:rPr>
            </w:pPr>
            <w:r>
              <w:rPr>
                <w:rFonts w:hint="eastAsia" w:ascii="仿宋" w:hAnsi="仿宋" w:eastAsia="仿宋"/>
              </w:rPr>
              <w:t>在市级大学生学科竞赛中，获得个人 “三等奖”（18分）；团体 “三等奖”的主要负责人（18分）、一般成员（10分）；</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10-25分</w:t>
            </w:r>
          </w:p>
        </w:tc>
        <w:tc>
          <w:tcPr>
            <w:tcW w:w="7140" w:type="dxa"/>
            <w:vAlign w:val="top"/>
          </w:tcPr>
          <w:p>
            <w:pPr>
              <w:spacing w:line="360" w:lineRule="auto"/>
              <w:ind w:right="-15" w:rightChars="-7"/>
              <w:rPr>
                <w:rFonts w:hint="eastAsia" w:ascii="仿宋" w:hAnsi="仿宋" w:eastAsia="仿宋"/>
              </w:rPr>
            </w:pPr>
            <w:r>
              <w:rPr>
                <w:rFonts w:hint="eastAsia" w:ascii="仿宋" w:hAnsi="仿宋" w:eastAsia="仿宋"/>
              </w:rPr>
              <w:t>校级大学生学科竞赛一等奖（25分）二等奖（20分）三等奖（15分）优胜奖（10分）。</w:t>
            </w:r>
          </w:p>
          <w:p>
            <w:pPr>
              <w:spacing w:line="360" w:lineRule="auto"/>
              <w:ind w:right="-15" w:rightChars="-7"/>
              <w:rPr>
                <w:rFonts w:hint="eastAsia" w:ascii="仿宋" w:hAnsi="仿宋" w:eastAsia="仿宋"/>
              </w:rPr>
            </w:pPr>
            <w:r>
              <w:rPr>
                <w:rFonts w:hint="eastAsia" w:ascii="仿宋" w:hAnsi="仿宋" w:eastAsia="仿宋"/>
              </w:rPr>
              <w:t>普通话一级甲等、大学英语6级</w:t>
            </w:r>
            <w:r>
              <w:rPr>
                <w:rFonts w:hint="eastAsia" w:ascii="仿宋" w:hAnsi="仿宋" w:eastAsia="仿宋"/>
                <w:lang w:eastAsia="zh-CN"/>
              </w:rPr>
              <w:t>考试</w:t>
            </w:r>
            <w:r>
              <w:rPr>
                <w:rFonts w:hint="eastAsia" w:ascii="仿宋" w:hAnsi="仿宋" w:eastAsia="仿宋"/>
              </w:rPr>
              <w:t>、计算机三级</w:t>
            </w:r>
            <w:r>
              <w:rPr>
                <w:rFonts w:hint="eastAsia" w:ascii="仿宋" w:hAnsi="仿宋" w:eastAsia="仿宋"/>
                <w:lang w:eastAsia="zh-CN"/>
              </w:rPr>
              <w:t>考试通过</w:t>
            </w:r>
            <w:r>
              <w:rPr>
                <w:rFonts w:hint="eastAsia" w:ascii="仿宋" w:hAnsi="仿宋" w:eastAsia="仿宋"/>
              </w:rPr>
              <w:t>（25分）；</w:t>
            </w:r>
          </w:p>
          <w:p>
            <w:pPr>
              <w:spacing w:line="360" w:lineRule="auto"/>
              <w:ind w:right="-15" w:rightChars="-7"/>
              <w:rPr>
                <w:rFonts w:ascii="仿宋" w:hAnsi="仿宋" w:eastAsia="仿宋"/>
              </w:rPr>
            </w:pPr>
            <w:r>
              <w:rPr>
                <w:rFonts w:hint="eastAsia" w:ascii="仿宋" w:hAnsi="仿宋" w:eastAsia="仿宋"/>
              </w:rPr>
              <w:t>获得其他国家级、省级、市级资格证书高级（25分）</w:t>
            </w:r>
            <w:r>
              <w:rPr>
                <w:rFonts w:hint="eastAsia" w:ascii="仿宋" w:hAnsi="仿宋" w:eastAsia="仿宋"/>
                <w:lang w:eastAsia="zh-CN"/>
              </w:rPr>
              <w:t>；</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2-15分</w:t>
            </w:r>
          </w:p>
        </w:tc>
        <w:tc>
          <w:tcPr>
            <w:tcW w:w="7140" w:type="dxa"/>
            <w:vAlign w:val="top"/>
          </w:tcPr>
          <w:p>
            <w:pPr>
              <w:spacing w:line="360" w:lineRule="auto"/>
              <w:ind w:right="-15" w:rightChars="-7"/>
              <w:rPr>
                <w:rFonts w:hint="eastAsia" w:ascii="仿宋" w:hAnsi="仿宋" w:eastAsia="仿宋"/>
              </w:rPr>
            </w:pPr>
            <w:r>
              <w:rPr>
                <w:rFonts w:hint="eastAsia" w:ascii="仿宋" w:hAnsi="仿宋" w:eastAsia="仿宋"/>
              </w:rPr>
              <w:t>院系级大学生学科竞赛</w:t>
            </w:r>
            <w:r>
              <w:rPr>
                <w:rFonts w:hint="eastAsia" w:ascii="仿宋" w:hAnsi="仿宋" w:eastAsia="仿宋"/>
                <w:lang w:eastAsia="zh-CN"/>
              </w:rPr>
              <w:t>（或外语词汇比赛）</w:t>
            </w:r>
            <w:r>
              <w:rPr>
                <w:rFonts w:hint="eastAsia" w:ascii="仿宋" w:hAnsi="仿宋" w:eastAsia="仿宋"/>
              </w:rPr>
              <w:t>一等奖（15分）二等奖（10分）三等奖（5分）；</w:t>
            </w:r>
          </w:p>
          <w:p>
            <w:pPr>
              <w:spacing w:line="360" w:lineRule="auto"/>
              <w:ind w:right="-15" w:rightChars="-7"/>
              <w:rPr>
                <w:rFonts w:hint="eastAsia" w:ascii="仿宋" w:hAnsi="仿宋" w:eastAsia="仿宋"/>
              </w:rPr>
            </w:pPr>
            <w:r>
              <w:rPr>
                <w:rFonts w:hint="eastAsia" w:ascii="仿宋" w:hAnsi="仿宋" w:eastAsia="仿宋"/>
              </w:rPr>
              <w:t>普通话一级乙等</w:t>
            </w:r>
            <w:r>
              <w:rPr>
                <w:rFonts w:hint="eastAsia" w:ascii="仿宋" w:hAnsi="仿宋" w:eastAsia="仿宋"/>
                <w:lang w:eastAsia="zh-CN"/>
              </w:rPr>
              <w:t>、大学英语</w:t>
            </w:r>
            <w:r>
              <w:rPr>
                <w:rFonts w:hint="eastAsia" w:ascii="仿宋" w:hAnsi="仿宋" w:eastAsia="仿宋"/>
              </w:rPr>
              <w:t>四级考试</w:t>
            </w:r>
            <w:r>
              <w:rPr>
                <w:rFonts w:hint="eastAsia" w:ascii="仿宋" w:hAnsi="仿宋" w:eastAsia="仿宋"/>
                <w:lang w:eastAsia="zh-CN"/>
              </w:rPr>
              <w:t>、</w:t>
            </w:r>
            <w:r>
              <w:rPr>
                <w:rFonts w:hint="eastAsia" w:ascii="仿宋" w:hAnsi="仿宋" w:eastAsia="仿宋"/>
              </w:rPr>
              <w:t>计算机二级</w:t>
            </w:r>
            <w:r>
              <w:rPr>
                <w:rFonts w:hint="eastAsia" w:ascii="仿宋" w:hAnsi="仿宋" w:eastAsia="仿宋"/>
                <w:lang w:eastAsia="zh-CN"/>
              </w:rPr>
              <w:t>考试通过</w:t>
            </w:r>
            <w:r>
              <w:rPr>
                <w:rFonts w:hint="eastAsia" w:ascii="仿宋" w:hAnsi="仿宋" w:eastAsia="仿宋"/>
              </w:rPr>
              <w:t>（1</w:t>
            </w:r>
            <w:r>
              <w:rPr>
                <w:rFonts w:hint="eastAsia" w:ascii="仿宋" w:hAnsi="仿宋" w:eastAsia="仿宋"/>
                <w:lang w:val="en-US" w:eastAsia="zh-CN"/>
              </w:rPr>
              <w:t>5</w:t>
            </w:r>
            <w:r>
              <w:rPr>
                <w:rFonts w:hint="eastAsia" w:ascii="仿宋" w:hAnsi="仿宋" w:eastAsia="仿宋"/>
              </w:rPr>
              <w:t>分）</w:t>
            </w:r>
            <w:r>
              <w:rPr>
                <w:rFonts w:hint="eastAsia" w:ascii="仿宋" w:hAnsi="仿宋" w:eastAsia="仿宋"/>
                <w:lang w:eastAsia="zh-CN"/>
              </w:rPr>
              <w:t>；</w:t>
            </w:r>
          </w:p>
          <w:p>
            <w:pPr>
              <w:spacing w:line="360" w:lineRule="auto"/>
              <w:ind w:right="-15" w:rightChars="-7"/>
              <w:rPr>
                <w:rFonts w:ascii="仿宋" w:hAnsi="仿宋" w:eastAsia="仿宋"/>
              </w:rPr>
            </w:pPr>
            <w:r>
              <w:rPr>
                <w:rFonts w:hint="eastAsia" w:ascii="仿宋" w:hAnsi="仿宋" w:eastAsia="仿宋"/>
              </w:rPr>
              <w:t>获得其他国家级、省级、市级资格证书中级（15分）；</w:t>
            </w:r>
          </w:p>
          <w:p>
            <w:pPr>
              <w:spacing w:line="360" w:lineRule="auto"/>
              <w:ind w:right="-15" w:rightChars="-7"/>
              <w:rPr>
                <w:rFonts w:hint="eastAsia" w:ascii="仿宋" w:hAnsi="仿宋" w:eastAsia="仿宋"/>
                <w:lang w:eastAsia="zh-CN"/>
              </w:rPr>
            </w:pPr>
            <w:r>
              <w:rPr>
                <w:rFonts w:hint="eastAsia" w:ascii="仿宋" w:hAnsi="仿宋" w:eastAsia="仿宋"/>
              </w:rPr>
              <w:t>普通话二级甲等以上（</w:t>
            </w:r>
            <w:r>
              <w:rPr>
                <w:rFonts w:hint="eastAsia" w:ascii="仿宋" w:hAnsi="仿宋" w:eastAsia="仿宋"/>
                <w:lang w:val="en-US" w:eastAsia="zh-CN"/>
              </w:rPr>
              <w:t>10</w:t>
            </w:r>
            <w:r>
              <w:rPr>
                <w:rFonts w:hint="eastAsia" w:ascii="仿宋" w:hAnsi="仿宋" w:eastAsia="仿宋"/>
              </w:rPr>
              <w:t>分）</w:t>
            </w:r>
            <w:r>
              <w:rPr>
                <w:rFonts w:hint="eastAsia" w:ascii="仿宋" w:hAnsi="仿宋" w:eastAsia="仿宋"/>
                <w:lang w:eastAsia="zh-CN"/>
              </w:rPr>
              <w:t>；</w:t>
            </w:r>
          </w:p>
          <w:p>
            <w:pPr>
              <w:spacing w:line="360" w:lineRule="auto"/>
              <w:ind w:right="-15" w:rightChars="-7"/>
              <w:rPr>
                <w:rFonts w:hint="eastAsia" w:ascii="仿宋" w:hAnsi="仿宋" w:eastAsia="仿宋"/>
              </w:rPr>
            </w:pPr>
            <w:r>
              <w:rPr>
                <w:rFonts w:hint="eastAsia" w:ascii="仿宋" w:hAnsi="仿宋" w:eastAsia="仿宋"/>
              </w:rPr>
              <w:t>参与国家级、省级、市级、校级、院级等各级各类活动、各类竞赛、考证报名（2分）(可累加，最多不可超过三项）</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说明</w:t>
            </w:r>
          </w:p>
        </w:tc>
        <w:tc>
          <w:tcPr>
            <w:tcW w:w="7140" w:type="dxa"/>
            <w:vAlign w:val="top"/>
          </w:tcPr>
          <w:p>
            <w:pPr>
              <w:spacing w:line="360" w:lineRule="auto"/>
              <w:ind w:right="-15" w:rightChars="-7"/>
              <w:rPr>
                <w:rFonts w:hint="eastAsia" w:ascii="仿宋" w:hAnsi="仿宋" w:eastAsia="仿宋"/>
              </w:rPr>
            </w:pPr>
            <w:r>
              <w:rPr>
                <w:rFonts w:hint="eastAsia" w:ascii="仿宋" w:hAnsi="仿宋" w:eastAsia="仿宋"/>
              </w:rPr>
              <w:t>1、学科竞赛包括创新创业、科学研究、社会实践等与专业知识相关的各类竞赛。</w:t>
            </w:r>
          </w:p>
          <w:p>
            <w:pPr>
              <w:spacing w:line="360" w:lineRule="auto"/>
              <w:ind w:right="-15" w:rightChars="-7"/>
              <w:rPr>
                <w:rFonts w:hint="eastAsia" w:ascii="仿宋" w:hAnsi="仿宋" w:eastAsia="仿宋"/>
              </w:rPr>
            </w:pPr>
            <w:r>
              <w:rPr>
                <w:rFonts w:hint="eastAsia" w:ascii="仿宋" w:hAnsi="仿宋" w:eastAsia="仿宋"/>
              </w:rPr>
              <w:t>2、院系级学科竞赛必须是由院系举办的与专业知识有关的学科竞赛，包括知识问答、征文、演讲、辩论等形式。同一项取最高分。</w:t>
            </w:r>
          </w:p>
          <w:p>
            <w:pPr>
              <w:spacing w:line="360" w:lineRule="auto"/>
              <w:ind w:right="-15" w:rightChars="-7"/>
              <w:rPr>
                <w:rFonts w:ascii="仿宋" w:hAnsi="仿宋" w:eastAsia="仿宋"/>
              </w:rPr>
            </w:pPr>
            <w:r>
              <w:rPr>
                <w:rFonts w:hint="eastAsia" w:ascii="仿宋" w:hAnsi="仿宋" w:eastAsia="仿宋"/>
              </w:rPr>
              <w:t>3、竞赛级别以参赛单位的级别确定。</w:t>
            </w:r>
          </w:p>
          <w:p>
            <w:pPr>
              <w:spacing w:line="360" w:lineRule="auto"/>
              <w:ind w:right="-15" w:rightChars="-7"/>
              <w:rPr>
                <w:rFonts w:hint="eastAsia" w:ascii="仿宋" w:hAnsi="仿宋" w:eastAsia="仿宋"/>
              </w:rPr>
            </w:pPr>
            <w:r>
              <w:rPr>
                <w:rFonts w:hint="eastAsia" w:ascii="仿宋" w:hAnsi="仿宋" w:eastAsia="仿宋"/>
              </w:rPr>
              <w:t>4、不同学科的竞赛、证书可累加计分，同一学科不同级别的竞赛、证书只计最高分，不累加，如英语四级与英语六级，计算机一级与计算机二级；所有证书均以在评选有效时间内才能生效，所有递交证书不能重新使用。</w:t>
            </w:r>
          </w:p>
          <w:p>
            <w:pPr>
              <w:spacing w:line="360" w:lineRule="auto"/>
              <w:ind w:right="-15" w:rightChars="-7"/>
              <w:rPr>
                <w:rFonts w:ascii="仿宋" w:hAnsi="仿宋" w:eastAsia="仿宋"/>
              </w:rPr>
            </w:pPr>
            <w:r>
              <w:rPr>
                <w:rFonts w:hint="eastAsia" w:ascii="仿宋" w:hAnsi="仿宋" w:eastAsia="仿宋"/>
              </w:rPr>
              <w:t xml:space="preserve">    上述加分项是一个参照范围，如有未提到的奖项与荣誉，具体加分分数参照相应国家等级、省级等级、市级等级</w:t>
            </w:r>
            <w:r>
              <w:rPr>
                <w:rFonts w:hint="eastAsia" w:ascii="仿宋" w:hAnsi="仿宋" w:eastAsia="仿宋"/>
                <w:szCs w:val="21"/>
              </w:rPr>
              <w:t>、校级等级、院级等级的荣誉加分。如有出现争议的情况，请以班级为单位向评议工作</w:t>
            </w:r>
            <w:r>
              <w:rPr>
                <w:rFonts w:ascii="仿宋" w:hAnsi="仿宋" w:eastAsia="仿宋"/>
                <w:szCs w:val="21"/>
              </w:rPr>
              <w:t>领导小组</w:t>
            </w:r>
            <w:r>
              <w:rPr>
                <w:rFonts w:hint="eastAsia" w:ascii="仿宋" w:hAnsi="仿宋" w:eastAsia="仿宋"/>
                <w:szCs w:val="21"/>
              </w:rPr>
              <w:t>征求意见，最终解释权归学生工作办公室。</w:t>
            </w:r>
          </w:p>
        </w:tc>
        <w:tc>
          <w:tcPr>
            <w:tcW w:w="1035" w:type="dxa"/>
            <w:vAlign w:val="top"/>
          </w:tcPr>
          <w:p>
            <w:pPr>
              <w:spacing w:line="360" w:lineRule="auto"/>
              <w:ind w:left="-420" w:leftChars="-200" w:right="-512" w:rightChars="-244"/>
              <w:rPr>
                <w:rFonts w:ascii="仿宋" w:hAnsi="仿宋" w:eastAsia="仿宋"/>
              </w:rPr>
            </w:pPr>
          </w:p>
        </w:tc>
      </w:tr>
    </w:tbl>
    <w:p>
      <w:pPr>
        <w:spacing w:line="360" w:lineRule="auto"/>
        <w:ind w:left="-420" w:leftChars="-200" w:right="-512" w:rightChars="-244"/>
        <w:jc w:val="center"/>
        <w:rPr>
          <w:rFonts w:hint="eastAsia" w:ascii="仿宋" w:hAnsi="仿宋" w:eastAsia="仿宋"/>
          <w:bCs/>
          <w:sz w:val="24"/>
        </w:rPr>
      </w:pPr>
    </w:p>
    <w:p>
      <w:pPr>
        <w:spacing w:line="360" w:lineRule="auto"/>
        <w:ind w:left="-420" w:leftChars="-200" w:right="-512" w:rightChars="-244"/>
        <w:jc w:val="center"/>
        <w:rPr>
          <w:rFonts w:ascii="仿宋" w:hAnsi="仿宋" w:eastAsia="仿宋"/>
          <w:bCs/>
          <w:sz w:val="24"/>
        </w:rPr>
      </w:pPr>
      <w:r>
        <w:rPr>
          <w:rFonts w:hint="eastAsia" w:ascii="仿宋" w:hAnsi="仿宋" w:eastAsia="仿宋"/>
          <w:bCs/>
          <w:sz w:val="24"/>
        </w:rPr>
        <w:t>（二）科研成果</w:t>
      </w:r>
    </w:p>
    <w:tbl>
      <w:tblPr>
        <w:tblStyle w:val="4"/>
        <w:tblW w:w="924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12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w:t>
            </w:r>
          </w:p>
        </w:tc>
        <w:tc>
          <w:tcPr>
            <w:tcW w:w="7125"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加分条件</w:t>
            </w:r>
          </w:p>
        </w:tc>
        <w:tc>
          <w:tcPr>
            <w:tcW w:w="1035" w:type="dxa"/>
            <w:vAlign w:val="top"/>
          </w:tcPr>
          <w:p>
            <w:pPr>
              <w:spacing w:line="360" w:lineRule="auto"/>
              <w:ind w:left="-420" w:leftChars="-200" w:right="-512" w:rightChars="-244"/>
              <w:jc w:val="center"/>
              <w:rPr>
                <w:rFonts w:hint="eastAsia" w:ascii="仿宋" w:hAnsi="仿宋" w:eastAsia="仿宋"/>
                <w:b/>
                <w:bCs/>
              </w:rPr>
            </w:pPr>
            <w:r>
              <w:rPr>
                <w:rFonts w:hint="eastAsia" w:ascii="仿宋" w:hAnsi="仿宋" w:eastAsia="仿宋"/>
                <w:b/>
                <w:bCs/>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15-50分</w:t>
            </w:r>
          </w:p>
        </w:tc>
        <w:tc>
          <w:tcPr>
            <w:tcW w:w="7125" w:type="dxa"/>
            <w:vAlign w:val="top"/>
          </w:tcPr>
          <w:p>
            <w:pPr>
              <w:spacing w:line="360" w:lineRule="auto"/>
              <w:ind w:right="-29" w:rightChars="-14"/>
              <w:rPr>
                <w:rFonts w:hint="eastAsia" w:ascii="仿宋" w:hAnsi="仿宋" w:eastAsia="仿宋"/>
              </w:rPr>
            </w:pPr>
            <w:r>
              <w:rPr>
                <w:rFonts w:hint="eastAsia" w:ascii="仿宋" w:hAnsi="仿宋" w:eastAsia="仿宋"/>
              </w:rPr>
              <w:t>在全国核心期刊、C刊等重点刊物上发表学术论文每篇（45分）。</w:t>
            </w:r>
          </w:p>
          <w:p>
            <w:pPr>
              <w:spacing w:line="360" w:lineRule="auto"/>
              <w:ind w:right="-29" w:rightChars="-14"/>
              <w:rPr>
                <w:rFonts w:hint="eastAsia" w:ascii="仿宋" w:hAnsi="仿宋" w:eastAsia="仿宋"/>
              </w:rPr>
            </w:pPr>
            <w:r>
              <w:rPr>
                <w:rFonts w:hint="eastAsia" w:ascii="仿宋" w:hAnsi="仿宋" w:eastAsia="仿宋"/>
              </w:rPr>
              <w:t>出版个人散文集，小说（40分）；</w:t>
            </w:r>
          </w:p>
          <w:p>
            <w:pPr>
              <w:spacing w:line="360" w:lineRule="auto"/>
              <w:ind w:right="-29" w:rightChars="-14"/>
              <w:rPr>
                <w:rFonts w:hint="eastAsia" w:ascii="仿宋" w:hAnsi="仿宋" w:eastAsia="仿宋"/>
              </w:rPr>
            </w:pPr>
            <w:r>
              <w:rPr>
                <w:rFonts w:hint="eastAsia" w:ascii="仿宋" w:hAnsi="仿宋" w:eastAsia="仿宋"/>
              </w:rPr>
              <w:t>获全国大学生科研成果一、二、三等奖、优秀奖(45分、40分、35分、30分)；</w:t>
            </w:r>
          </w:p>
          <w:p>
            <w:pPr>
              <w:spacing w:line="360" w:lineRule="auto"/>
              <w:ind w:right="-29" w:rightChars="-14"/>
              <w:rPr>
                <w:rFonts w:hint="eastAsia" w:ascii="仿宋" w:hAnsi="仿宋" w:eastAsia="仿宋"/>
              </w:rPr>
            </w:pPr>
            <w:r>
              <w:rPr>
                <w:rFonts w:hint="eastAsia" w:ascii="仿宋" w:hAnsi="仿宋" w:eastAsia="仿宋"/>
              </w:rPr>
              <w:t>获省级大学生科研成果一、二、三等奖、优秀奖(40分、35分、30分、25分)；</w:t>
            </w:r>
          </w:p>
          <w:p>
            <w:pPr>
              <w:spacing w:line="360" w:lineRule="auto"/>
              <w:ind w:right="-29" w:rightChars="-14"/>
              <w:rPr>
                <w:rFonts w:hint="eastAsia" w:ascii="仿宋" w:hAnsi="仿宋" w:eastAsia="仿宋"/>
              </w:rPr>
            </w:pPr>
            <w:r>
              <w:rPr>
                <w:rFonts w:hint="eastAsia" w:ascii="仿宋" w:hAnsi="仿宋" w:eastAsia="仿宋"/>
              </w:rPr>
              <w:t>获校级科研成果一、二、三等奖、优秀奖(30分、25分、20分、15分)。</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20-30分</w:t>
            </w:r>
          </w:p>
        </w:tc>
        <w:tc>
          <w:tcPr>
            <w:tcW w:w="7125" w:type="dxa"/>
            <w:vAlign w:val="top"/>
          </w:tcPr>
          <w:p>
            <w:pPr>
              <w:spacing w:line="360" w:lineRule="auto"/>
              <w:ind w:right="-29" w:rightChars="-14"/>
              <w:rPr>
                <w:rFonts w:hint="eastAsia" w:ascii="仿宋" w:hAnsi="仿宋" w:eastAsia="仿宋"/>
              </w:rPr>
            </w:pPr>
            <w:r>
              <w:rPr>
                <w:rFonts w:hint="eastAsia" w:ascii="仿宋" w:hAnsi="仿宋" w:eastAsia="仿宋"/>
              </w:rPr>
              <w:t>以第一作者身份在学术会议刊物上发表学术论文每篇加（20分）。</w:t>
            </w:r>
          </w:p>
          <w:p>
            <w:pPr>
              <w:spacing w:line="360" w:lineRule="auto"/>
              <w:ind w:right="-29" w:rightChars="-14"/>
              <w:rPr>
                <w:rFonts w:hint="eastAsia" w:ascii="仿宋" w:hAnsi="仿宋" w:eastAsia="仿宋"/>
              </w:rPr>
            </w:pPr>
            <w:r>
              <w:rPr>
                <w:rFonts w:hint="eastAsia" w:ascii="仿宋" w:hAnsi="仿宋" w:eastAsia="仿宋"/>
              </w:rPr>
              <w:t>以第一作者身份在公开发行的一般报刊、期刊等上发表学术论文每篇(30分)。</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15分</w:t>
            </w:r>
          </w:p>
        </w:tc>
        <w:tc>
          <w:tcPr>
            <w:tcW w:w="7125" w:type="dxa"/>
            <w:vAlign w:val="top"/>
          </w:tcPr>
          <w:p>
            <w:pPr>
              <w:spacing w:line="360" w:lineRule="auto"/>
              <w:ind w:right="-29" w:rightChars="-14"/>
              <w:rPr>
                <w:rFonts w:hint="eastAsia" w:ascii="仿宋" w:hAnsi="仿宋" w:eastAsia="仿宋"/>
              </w:rPr>
            </w:pPr>
            <w:r>
              <w:rPr>
                <w:rFonts w:hint="eastAsia" w:ascii="仿宋" w:hAnsi="仿宋" w:eastAsia="仿宋"/>
              </w:rPr>
              <w:t>参与全国、全省、全市学术活动一次（15分）；加分不超过30分。</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trPr>
        <w:tc>
          <w:tcPr>
            <w:tcW w:w="1080"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5-20分</w:t>
            </w:r>
          </w:p>
        </w:tc>
        <w:tc>
          <w:tcPr>
            <w:tcW w:w="7125" w:type="dxa"/>
            <w:vAlign w:val="top"/>
          </w:tcPr>
          <w:p>
            <w:pPr>
              <w:spacing w:line="360" w:lineRule="auto"/>
              <w:ind w:right="-29" w:rightChars="-14"/>
              <w:rPr>
                <w:rFonts w:hint="eastAsia" w:ascii="仿宋" w:hAnsi="仿宋" w:eastAsia="仿宋"/>
              </w:rPr>
            </w:pPr>
            <w:r>
              <w:rPr>
                <w:rFonts w:hint="eastAsia" w:ascii="仿宋" w:hAnsi="仿宋" w:eastAsia="仿宋"/>
                <w:lang w:eastAsia="zh-CN"/>
              </w:rPr>
              <w:t>院级</w:t>
            </w:r>
            <w:r>
              <w:rPr>
                <w:rFonts w:hint="eastAsia" w:ascii="仿宋" w:hAnsi="仿宋" w:eastAsia="仿宋"/>
              </w:rPr>
              <w:t>学术</w:t>
            </w:r>
            <w:r>
              <w:rPr>
                <w:rFonts w:hint="eastAsia" w:ascii="仿宋" w:hAnsi="仿宋" w:eastAsia="仿宋"/>
                <w:lang w:eastAsia="zh-CN"/>
              </w:rPr>
              <w:t>活动</w:t>
            </w:r>
            <w:r>
              <w:rPr>
                <w:rFonts w:hint="eastAsia" w:ascii="仿宋" w:hAnsi="仿宋" w:eastAsia="仿宋"/>
              </w:rPr>
              <w:t>、校级科研项目、创新创业项目主要负责人一次（20分）；一般负责人（15分）；参与人员（5分）</w:t>
            </w:r>
          </w:p>
          <w:p>
            <w:pPr>
              <w:spacing w:line="360" w:lineRule="auto"/>
              <w:ind w:right="-29" w:rightChars="-14"/>
              <w:rPr>
                <w:rFonts w:ascii="仿宋" w:hAnsi="仿宋" w:eastAsia="仿宋"/>
              </w:rPr>
            </w:pPr>
            <w:r>
              <w:rPr>
                <w:rFonts w:hint="eastAsia" w:ascii="仿宋" w:hAnsi="仿宋" w:eastAsia="仿宋"/>
              </w:rPr>
              <w:t>在公开发行的报刊、杂志等社会媒体上发表作品者且言论非反党反社会或违反社会道德规范（照片以次算、视频以支算、文章以篇算）（10分/次）；</w:t>
            </w:r>
          </w:p>
          <w:p>
            <w:pPr>
              <w:spacing w:line="360" w:lineRule="auto"/>
              <w:ind w:right="-29" w:rightChars="-14"/>
              <w:rPr>
                <w:rFonts w:hint="eastAsia" w:ascii="仿宋" w:hAnsi="仿宋" w:eastAsia="仿宋"/>
              </w:rPr>
            </w:pPr>
            <w:r>
              <w:rPr>
                <w:rFonts w:hint="eastAsia" w:ascii="仿宋" w:hAnsi="仿宋" w:eastAsia="仿宋"/>
              </w:rPr>
              <w:t>在校内、院内的报刊、杂志等校园媒体上发表作品者且言论非反党反社会或违反社会道德规范（照片以次算、视频以支算、文章以篇算）（5分/次）；</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80"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说明</w:t>
            </w:r>
          </w:p>
        </w:tc>
        <w:tc>
          <w:tcPr>
            <w:tcW w:w="7125" w:type="dxa"/>
            <w:vAlign w:val="top"/>
          </w:tcPr>
          <w:p>
            <w:pPr>
              <w:numPr>
                <w:ilvl w:val="0"/>
                <w:numId w:val="1"/>
              </w:numPr>
              <w:spacing w:line="360" w:lineRule="auto"/>
              <w:ind w:left="0" w:right="-29" w:rightChars="-14" w:firstLine="0"/>
              <w:rPr>
                <w:rFonts w:ascii="仿宋" w:hAnsi="仿宋" w:eastAsia="仿宋"/>
              </w:rPr>
            </w:pPr>
            <w:r>
              <w:rPr>
                <w:rFonts w:hint="eastAsia" w:ascii="仿宋" w:hAnsi="仿宋" w:eastAsia="仿宋"/>
              </w:rPr>
              <w:t>同一科研成果获不同奖，只计最高分，不累加；</w:t>
            </w:r>
          </w:p>
          <w:p>
            <w:pPr>
              <w:numPr>
                <w:ilvl w:val="0"/>
                <w:numId w:val="1"/>
              </w:numPr>
              <w:spacing w:line="360" w:lineRule="auto"/>
              <w:ind w:left="0" w:right="-29" w:rightChars="-14" w:firstLine="0"/>
              <w:rPr>
                <w:rFonts w:ascii="仿宋" w:hAnsi="仿宋" w:eastAsia="仿宋"/>
              </w:rPr>
            </w:pPr>
            <w:r>
              <w:rPr>
                <w:rFonts w:hint="eastAsia" w:ascii="仿宋" w:hAnsi="仿宋" w:eastAsia="仿宋"/>
              </w:rPr>
              <w:t>不同科研成果获奖或发表论文者，可累加；</w:t>
            </w:r>
          </w:p>
          <w:p>
            <w:pPr>
              <w:numPr>
                <w:ilvl w:val="0"/>
                <w:numId w:val="1"/>
              </w:numPr>
              <w:spacing w:line="360" w:lineRule="auto"/>
              <w:ind w:left="0" w:right="-29" w:rightChars="-14" w:firstLine="0"/>
              <w:rPr>
                <w:rFonts w:ascii="仿宋" w:hAnsi="仿宋" w:eastAsia="仿宋"/>
              </w:rPr>
            </w:pPr>
            <w:r>
              <w:rPr>
                <w:rFonts w:hint="eastAsia" w:ascii="仿宋" w:hAnsi="仿宋" w:eastAsia="仿宋"/>
              </w:rPr>
              <w:t>集体科研成果可按主要成员和一般成员在同档次内上下浮动；</w:t>
            </w:r>
          </w:p>
          <w:p>
            <w:pPr>
              <w:numPr>
                <w:ilvl w:val="0"/>
                <w:numId w:val="1"/>
              </w:numPr>
              <w:spacing w:line="360" w:lineRule="auto"/>
              <w:ind w:left="0" w:right="-29" w:rightChars="-14" w:firstLine="0"/>
              <w:rPr>
                <w:rFonts w:ascii="仿宋" w:hAnsi="仿宋" w:eastAsia="仿宋"/>
              </w:rPr>
            </w:pPr>
            <w:r>
              <w:rPr>
                <w:rFonts w:hint="eastAsia" w:ascii="仿宋" w:hAnsi="仿宋" w:eastAsia="仿宋"/>
              </w:rPr>
              <w:t>在报刊上发表作品者必须提供录用通知书或汇款单或作品复印件；</w:t>
            </w:r>
          </w:p>
          <w:p>
            <w:pPr>
              <w:numPr>
                <w:ilvl w:val="0"/>
                <w:numId w:val="1"/>
              </w:numPr>
              <w:spacing w:line="360" w:lineRule="auto"/>
              <w:ind w:left="0" w:right="-29" w:rightChars="-14" w:firstLine="0"/>
              <w:rPr>
                <w:rFonts w:ascii="仿宋" w:hAnsi="仿宋" w:eastAsia="仿宋"/>
              </w:rPr>
            </w:pPr>
            <w:r>
              <w:rPr>
                <w:rFonts w:hint="eastAsia" w:ascii="仿宋" w:hAnsi="仿宋" w:eastAsia="仿宋"/>
              </w:rPr>
              <w:t>专业学术论文字数应在3000字以上且需学工部认可；</w:t>
            </w:r>
          </w:p>
          <w:p>
            <w:pPr>
              <w:numPr>
                <w:ilvl w:val="0"/>
                <w:numId w:val="1"/>
              </w:numPr>
              <w:spacing w:line="360" w:lineRule="auto"/>
              <w:ind w:left="0" w:right="-29" w:rightChars="-14" w:firstLine="0"/>
              <w:rPr>
                <w:rFonts w:hint="eastAsia" w:ascii="仿宋" w:hAnsi="仿宋" w:eastAsia="仿宋"/>
              </w:rPr>
            </w:pPr>
            <w:r>
              <w:rPr>
                <w:rFonts w:hint="eastAsia" w:ascii="仿宋" w:hAnsi="仿宋" w:eastAsia="仿宋"/>
              </w:rPr>
              <w:t>社会媒体、校内媒体作品（文学、艺术、音像、学术论文）可累加计算，但最高不超过25分。</w:t>
            </w:r>
          </w:p>
          <w:p>
            <w:pPr>
              <w:spacing w:line="360" w:lineRule="auto"/>
              <w:ind w:right="-29" w:rightChars="-14"/>
              <w:rPr>
                <w:rFonts w:ascii="仿宋" w:hAnsi="仿宋" w:eastAsia="仿宋"/>
                <w:color w:val="FF0000"/>
              </w:rPr>
            </w:pPr>
            <w:r>
              <w:rPr>
                <w:rFonts w:hint="eastAsia" w:ascii="仿宋" w:hAnsi="仿宋" w:eastAsia="仿宋"/>
                <w:color w:val="FF0000"/>
              </w:rPr>
              <w:t xml:space="preserve"> </w:t>
            </w:r>
            <w:r>
              <w:rPr>
                <w:rFonts w:hint="eastAsia" w:ascii="仿宋" w:hAnsi="仿宋" w:eastAsia="仿宋"/>
                <w:color w:val="000000"/>
              </w:rPr>
              <w:t xml:space="preserve">   上述加分项是一个参照范围，如有未提到的奖项与荣誉，具体加分分数参照相应国家等级、省级等级、市级等级</w:t>
            </w:r>
            <w:r>
              <w:rPr>
                <w:rFonts w:hint="eastAsia" w:ascii="仿宋" w:hAnsi="仿宋" w:eastAsia="仿宋"/>
                <w:color w:val="000000"/>
                <w:szCs w:val="21"/>
              </w:rPr>
              <w:t>、校级等级、院级等级的荣誉加分。如有出现争议的情况，请以班级为单位向评议工作</w:t>
            </w:r>
            <w:r>
              <w:rPr>
                <w:rFonts w:ascii="仿宋" w:hAnsi="仿宋" w:eastAsia="仿宋"/>
                <w:color w:val="000000"/>
                <w:szCs w:val="21"/>
              </w:rPr>
              <w:t>领导小组</w:t>
            </w:r>
            <w:r>
              <w:rPr>
                <w:rFonts w:hint="eastAsia" w:ascii="仿宋" w:hAnsi="仿宋" w:eastAsia="仿宋"/>
                <w:color w:val="000000"/>
                <w:szCs w:val="21"/>
              </w:rPr>
              <w:t>征求意见，最终解释权归学生工作办公室。</w:t>
            </w:r>
          </w:p>
        </w:tc>
        <w:tc>
          <w:tcPr>
            <w:tcW w:w="1035" w:type="dxa"/>
            <w:vAlign w:val="top"/>
          </w:tcPr>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widowControl/>
              <w:spacing w:line="360" w:lineRule="auto"/>
              <w:ind w:left="-420" w:leftChars="-200" w:right="-512" w:rightChars="-244"/>
              <w:jc w:val="left"/>
              <w:rPr>
                <w:rFonts w:ascii="仿宋" w:hAnsi="仿宋" w:eastAsia="仿宋"/>
              </w:rPr>
            </w:pPr>
          </w:p>
          <w:p>
            <w:pPr>
              <w:spacing w:line="360" w:lineRule="auto"/>
              <w:ind w:left="-420" w:leftChars="-200" w:right="-512" w:rightChars="-244"/>
              <w:rPr>
                <w:rFonts w:ascii="仿宋" w:hAnsi="仿宋" w:eastAsia="仿宋"/>
              </w:rPr>
            </w:pPr>
          </w:p>
        </w:tc>
      </w:tr>
    </w:tbl>
    <w:p>
      <w:pPr>
        <w:spacing w:line="360" w:lineRule="auto"/>
        <w:ind w:left="-420" w:leftChars="-200" w:right="-512" w:rightChars="-244"/>
        <w:jc w:val="center"/>
        <w:rPr>
          <w:rFonts w:hint="eastAsia" w:ascii="仿宋" w:hAnsi="仿宋" w:eastAsia="仿宋"/>
          <w:b/>
          <w:sz w:val="24"/>
        </w:rPr>
      </w:pPr>
    </w:p>
    <w:p>
      <w:pPr>
        <w:spacing w:line="360" w:lineRule="auto"/>
        <w:ind w:left="-420" w:leftChars="-200" w:right="-512" w:rightChars="-244"/>
        <w:jc w:val="center"/>
        <w:rPr>
          <w:rFonts w:hint="eastAsia" w:ascii="仿宋" w:hAnsi="仿宋" w:eastAsia="仿宋"/>
          <w:bCs/>
          <w:sz w:val="24"/>
        </w:rPr>
      </w:pPr>
      <w:r>
        <w:rPr>
          <w:rFonts w:hint="eastAsia" w:ascii="仿宋" w:hAnsi="仿宋" w:eastAsia="仿宋"/>
          <w:bCs/>
          <w:sz w:val="24"/>
        </w:rPr>
        <w:t>（三）文体素质</w:t>
      </w:r>
    </w:p>
    <w:tbl>
      <w:tblPr>
        <w:tblStyle w:val="4"/>
        <w:tblW w:w="9255"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04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加分</w:t>
            </w:r>
          </w:p>
        </w:tc>
        <w:tc>
          <w:tcPr>
            <w:tcW w:w="7044" w:type="dxa"/>
            <w:vAlign w:val="top"/>
          </w:tcPr>
          <w:p>
            <w:pPr>
              <w:spacing w:line="360" w:lineRule="auto"/>
              <w:ind w:right="-512" w:rightChars="-244"/>
              <w:rPr>
                <w:rFonts w:ascii="仿宋" w:hAnsi="仿宋" w:eastAsia="仿宋"/>
              </w:rPr>
            </w:pPr>
            <w:r>
              <w:rPr>
                <w:rFonts w:hint="eastAsia" w:ascii="仿宋" w:hAnsi="仿宋" w:eastAsia="仿宋"/>
              </w:rPr>
              <w:t xml:space="preserve">                              加分条件</w:t>
            </w:r>
          </w:p>
        </w:tc>
        <w:tc>
          <w:tcPr>
            <w:tcW w:w="1116" w:type="dxa"/>
            <w:vAlign w:val="top"/>
          </w:tcPr>
          <w:p>
            <w:pPr>
              <w:spacing w:line="360" w:lineRule="auto"/>
              <w:ind w:left="-420" w:leftChars="-200" w:right="-512" w:rightChars="-244"/>
              <w:jc w:val="center"/>
              <w:rPr>
                <w:rFonts w:ascii="仿宋" w:hAnsi="仿宋" w:eastAsia="仿宋"/>
              </w:rPr>
            </w:pPr>
            <w:r>
              <w:rPr>
                <w:rFonts w:hint="eastAsia" w:ascii="仿宋" w:hAnsi="仿宋" w:eastAsia="仿宋"/>
                <w:b/>
                <w:bCs/>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45分</w:t>
            </w:r>
          </w:p>
        </w:tc>
        <w:tc>
          <w:tcPr>
            <w:tcW w:w="7044" w:type="dxa"/>
            <w:vAlign w:val="top"/>
          </w:tcPr>
          <w:p>
            <w:pPr>
              <w:spacing w:line="360" w:lineRule="auto"/>
              <w:ind w:right="-44" w:rightChars="-21"/>
              <w:rPr>
                <w:rFonts w:hint="eastAsia" w:ascii="仿宋" w:hAnsi="仿宋" w:eastAsia="仿宋"/>
              </w:rPr>
            </w:pPr>
            <w:r>
              <w:rPr>
                <w:rFonts w:hint="eastAsia" w:ascii="仿宋" w:hAnsi="仿宋" w:eastAsia="仿宋"/>
              </w:rPr>
              <w:t>在大学生体育竞赛中打破世界纪录、地区、全国单项记录者（45分）；</w:t>
            </w:r>
          </w:p>
          <w:p>
            <w:pPr>
              <w:spacing w:line="360" w:lineRule="auto"/>
              <w:ind w:right="-44" w:rightChars="-21"/>
              <w:rPr>
                <w:rFonts w:hint="eastAsia" w:ascii="仿宋" w:hAnsi="仿宋" w:eastAsia="仿宋"/>
              </w:rPr>
            </w:pPr>
            <w:r>
              <w:rPr>
                <w:rFonts w:hint="eastAsia" w:ascii="仿宋" w:hAnsi="仿宋" w:eastAsia="仿宋"/>
              </w:rPr>
              <w:t>在世界级体育、文艺比赛中获得优秀奖以上的个人或团体主要负责人。（45分）。</w:t>
            </w:r>
          </w:p>
        </w:tc>
        <w:tc>
          <w:tcPr>
            <w:tcW w:w="1116"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35—30分</w:t>
            </w:r>
          </w:p>
        </w:tc>
        <w:tc>
          <w:tcPr>
            <w:tcW w:w="7044" w:type="dxa"/>
            <w:vAlign w:val="top"/>
          </w:tcPr>
          <w:p>
            <w:pPr>
              <w:spacing w:line="360" w:lineRule="auto"/>
              <w:ind w:right="-44" w:rightChars="-21"/>
              <w:rPr>
                <w:rFonts w:ascii="仿宋" w:hAnsi="仿宋" w:eastAsia="仿宋"/>
              </w:rPr>
            </w:pPr>
            <w:r>
              <w:rPr>
                <w:rFonts w:hint="eastAsia" w:ascii="仿宋" w:hAnsi="仿宋" w:eastAsia="仿宋"/>
              </w:rPr>
              <w:t>在国家级大学生文化艺术、体育等比赛中，获得个人1-3名或“一等奖”、团体获1-3名或“一等奖”的主要负责人（含裁判）（40分）；</w:t>
            </w:r>
          </w:p>
          <w:p>
            <w:pPr>
              <w:spacing w:line="360" w:lineRule="auto"/>
              <w:ind w:right="-44" w:rightChars="-21"/>
              <w:rPr>
                <w:rFonts w:hint="eastAsia" w:ascii="仿宋" w:hAnsi="仿宋" w:eastAsia="仿宋"/>
              </w:rPr>
            </w:pPr>
            <w:r>
              <w:rPr>
                <w:rFonts w:hint="eastAsia" w:ascii="仿宋" w:hAnsi="仿宋" w:eastAsia="仿宋"/>
              </w:rPr>
              <w:t>在国家级大学生文化艺术、体育等比赛中，获得个人4-8名或“二等奖”、团体获4-8名或“二等奖”的主力队员（含裁判）（30分）；</w:t>
            </w:r>
          </w:p>
          <w:p>
            <w:pPr>
              <w:spacing w:line="360" w:lineRule="auto"/>
              <w:ind w:right="-44" w:rightChars="-21"/>
              <w:rPr>
                <w:rFonts w:hint="eastAsia" w:ascii="仿宋" w:hAnsi="仿宋" w:eastAsia="仿宋"/>
              </w:rPr>
            </w:pPr>
            <w:r>
              <w:rPr>
                <w:rFonts w:hint="eastAsia" w:ascii="仿宋" w:hAnsi="仿宋" w:eastAsia="仿宋"/>
              </w:rPr>
              <w:t>省级大学生文化艺术、体育竞赛，获得个人1-3名或“一等奖”、团体获得1-3名或“一等奖”的主力队员；打破校级单项记录者（含裁判）（30分）；</w:t>
            </w:r>
          </w:p>
        </w:tc>
        <w:tc>
          <w:tcPr>
            <w:tcW w:w="1116"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10-25分</w:t>
            </w:r>
          </w:p>
        </w:tc>
        <w:tc>
          <w:tcPr>
            <w:tcW w:w="7044" w:type="dxa"/>
            <w:vAlign w:val="top"/>
          </w:tcPr>
          <w:p>
            <w:pPr>
              <w:spacing w:line="360" w:lineRule="auto"/>
              <w:ind w:right="-44" w:rightChars="-21"/>
              <w:rPr>
                <w:rFonts w:hint="eastAsia" w:ascii="仿宋" w:hAnsi="仿宋" w:eastAsia="仿宋"/>
              </w:rPr>
            </w:pPr>
            <w:r>
              <w:rPr>
                <w:rFonts w:hint="eastAsia" w:ascii="仿宋" w:hAnsi="仿宋" w:eastAsia="仿宋"/>
              </w:rPr>
              <w:t>在国家级大学生文化艺术、体育等比赛中，获得个人9—12名或“三等奖”、团体获9—12名或“三等奖”的主力队员（25分）；</w:t>
            </w:r>
          </w:p>
          <w:p>
            <w:pPr>
              <w:spacing w:line="360" w:lineRule="auto"/>
              <w:ind w:right="-44" w:rightChars="-21"/>
              <w:rPr>
                <w:rFonts w:hint="eastAsia" w:ascii="仿宋" w:hAnsi="仿宋" w:eastAsia="仿宋"/>
              </w:rPr>
            </w:pPr>
            <w:r>
              <w:rPr>
                <w:rFonts w:hint="eastAsia" w:ascii="仿宋" w:hAnsi="仿宋" w:eastAsia="仿宋"/>
              </w:rPr>
              <w:t>在省级大学生文化艺术、体育竞赛，获得个人4-8名或“二等奖”、团体获得4-8名或“二等奖”的主力队员（25分）；</w:t>
            </w:r>
          </w:p>
          <w:p>
            <w:pPr>
              <w:spacing w:line="360" w:lineRule="auto"/>
              <w:ind w:right="-44" w:rightChars="-21"/>
              <w:rPr>
                <w:rFonts w:hint="eastAsia" w:ascii="仿宋" w:hAnsi="仿宋" w:eastAsia="仿宋"/>
              </w:rPr>
            </w:pPr>
            <w:r>
              <w:rPr>
                <w:rFonts w:hint="eastAsia" w:ascii="仿宋" w:hAnsi="仿宋" w:eastAsia="仿宋"/>
              </w:rPr>
              <w:t>在市级大学生文化艺术、体育等比赛中，获得个人1-3名或“一等奖”、团体获1-3名或“一等奖”的主要负责人（含裁判）（25分）；</w:t>
            </w:r>
          </w:p>
          <w:p>
            <w:pPr>
              <w:spacing w:line="360" w:lineRule="auto"/>
              <w:ind w:right="-44" w:rightChars="-21"/>
              <w:rPr>
                <w:rFonts w:hint="eastAsia" w:ascii="仿宋" w:hAnsi="仿宋" w:eastAsia="仿宋"/>
              </w:rPr>
            </w:pPr>
            <w:r>
              <w:rPr>
                <w:rFonts w:hint="eastAsia" w:ascii="仿宋" w:hAnsi="仿宋" w:eastAsia="仿宋"/>
              </w:rPr>
              <w:t>在省级大学生文化艺术、体育等竞赛，获得个人9-12名或“三等奖”、团体获得9-12名或“三等奖”的主力队员（20分）；</w:t>
            </w:r>
          </w:p>
          <w:p>
            <w:pPr>
              <w:spacing w:line="360" w:lineRule="auto"/>
              <w:ind w:right="-44" w:rightChars="-21"/>
              <w:rPr>
                <w:rFonts w:hint="eastAsia" w:ascii="仿宋" w:hAnsi="仿宋" w:eastAsia="仿宋"/>
              </w:rPr>
            </w:pPr>
            <w:r>
              <w:rPr>
                <w:rFonts w:hint="eastAsia" w:ascii="仿宋" w:hAnsi="仿宋" w:eastAsia="仿宋"/>
              </w:rPr>
              <w:t>在市级大学生文化艺术、体育等比赛中，获得个人4-8名或“二等奖”、团体获4-8名或“二等奖”的主要负责人（含裁判）（20分）；</w:t>
            </w:r>
          </w:p>
          <w:p>
            <w:pPr>
              <w:spacing w:line="360" w:lineRule="auto"/>
              <w:ind w:right="-44" w:rightChars="-21"/>
              <w:rPr>
                <w:rFonts w:hint="eastAsia" w:ascii="仿宋" w:hAnsi="仿宋" w:eastAsia="仿宋"/>
              </w:rPr>
            </w:pPr>
            <w:r>
              <w:rPr>
                <w:rFonts w:hint="eastAsia" w:ascii="仿宋" w:hAnsi="仿宋" w:eastAsia="仿宋"/>
              </w:rPr>
              <w:t>在校级文化艺术、体育比赛中，获得个人1-3名或“一等奖”、团体获1-3名或“一等奖”的主力队员（20分）；</w:t>
            </w:r>
          </w:p>
          <w:p>
            <w:pPr>
              <w:spacing w:line="360" w:lineRule="auto"/>
              <w:ind w:right="-44" w:rightChars="-21"/>
              <w:rPr>
                <w:rFonts w:hint="eastAsia" w:ascii="仿宋" w:hAnsi="仿宋" w:eastAsia="仿宋"/>
              </w:rPr>
            </w:pPr>
            <w:r>
              <w:rPr>
                <w:rFonts w:hint="eastAsia" w:ascii="仿宋" w:hAnsi="仿宋" w:eastAsia="仿宋"/>
              </w:rPr>
              <w:t>在市级大学生文化艺术、体育等竞赛，获得个人9-12名或“三等奖”、团体获得9-12名或“三等奖”的主力队员（15）；</w:t>
            </w:r>
          </w:p>
          <w:p>
            <w:pPr>
              <w:spacing w:line="360" w:lineRule="auto"/>
              <w:ind w:right="-44" w:rightChars="-21"/>
              <w:rPr>
                <w:rFonts w:hint="eastAsia" w:ascii="仿宋" w:hAnsi="仿宋" w:eastAsia="仿宋"/>
              </w:rPr>
            </w:pPr>
            <w:r>
              <w:rPr>
                <w:rFonts w:hint="eastAsia" w:ascii="仿宋" w:hAnsi="仿宋" w:eastAsia="仿宋"/>
              </w:rPr>
              <w:t>在校级大学生文化艺术、体育等比赛中，获得个人4-8名或“二等奖”、团体获4-8名或“二等奖”的主力队员（15）；</w:t>
            </w:r>
          </w:p>
          <w:p>
            <w:pPr>
              <w:spacing w:line="360" w:lineRule="auto"/>
              <w:ind w:right="-44" w:rightChars="-21"/>
              <w:rPr>
                <w:rFonts w:hint="eastAsia" w:ascii="仿宋" w:hAnsi="仿宋" w:eastAsia="仿宋"/>
              </w:rPr>
            </w:pPr>
            <w:r>
              <w:rPr>
                <w:rFonts w:hint="eastAsia" w:ascii="仿宋" w:hAnsi="仿宋" w:eastAsia="仿宋"/>
              </w:rPr>
              <w:t>校级大学生文化艺术、体育等竞赛，获得个人9-12名或“三等奖”、团体获得9-12名或“三等奖”的主力队员（10）；</w:t>
            </w:r>
          </w:p>
          <w:p>
            <w:pPr>
              <w:spacing w:line="360" w:lineRule="auto"/>
              <w:ind w:right="-44" w:rightChars="-21"/>
              <w:rPr>
                <w:rFonts w:hint="eastAsia" w:ascii="仿宋" w:hAnsi="仿宋" w:eastAsia="仿宋"/>
                <w:lang w:eastAsia="zh-CN"/>
              </w:rPr>
            </w:pPr>
            <w:r>
              <w:rPr>
                <w:rFonts w:hint="eastAsia" w:ascii="仿宋" w:hAnsi="仿宋" w:eastAsia="仿宋"/>
              </w:rPr>
              <w:t>校级大学生文化艺术、体育等竞赛，获得个人</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名或“三等奖”、团体获得</w:t>
            </w:r>
            <w:r>
              <w:rPr>
                <w:rFonts w:hint="eastAsia" w:ascii="仿宋" w:hAnsi="仿宋" w:eastAsia="仿宋"/>
                <w:lang w:val="en-US" w:eastAsia="zh-CN"/>
              </w:rPr>
              <w:t>1-3</w:t>
            </w:r>
            <w:r>
              <w:rPr>
                <w:rFonts w:hint="eastAsia" w:ascii="仿宋" w:hAnsi="仿宋" w:eastAsia="仿宋"/>
              </w:rPr>
              <w:t>名或“三等奖”的主力队员（</w:t>
            </w:r>
            <w:r>
              <w:rPr>
                <w:rFonts w:hint="eastAsia" w:ascii="仿宋" w:hAnsi="仿宋" w:eastAsia="仿宋"/>
                <w:lang w:val="en-US" w:eastAsia="zh-CN"/>
              </w:rPr>
              <w:t>10</w:t>
            </w:r>
            <w:r>
              <w:rPr>
                <w:rFonts w:hint="eastAsia" w:ascii="仿宋" w:hAnsi="仿宋" w:eastAsia="仿宋"/>
              </w:rPr>
              <w:t>）；</w:t>
            </w:r>
          </w:p>
        </w:tc>
        <w:tc>
          <w:tcPr>
            <w:tcW w:w="1116"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hint="eastAsia" w:ascii="仿宋" w:hAnsi="仿宋" w:eastAsia="仿宋"/>
              </w:rPr>
            </w:pPr>
            <w:r>
              <w:rPr>
                <w:rFonts w:hint="eastAsia" w:ascii="仿宋" w:hAnsi="仿宋" w:eastAsia="仿宋"/>
              </w:rPr>
              <w:t>15-25分</w:t>
            </w:r>
          </w:p>
        </w:tc>
        <w:tc>
          <w:tcPr>
            <w:tcW w:w="7044" w:type="dxa"/>
            <w:vAlign w:val="top"/>
          </w:tcPr>
          <w:p>
            <w:pPr>
              <w:spacing w:line="360" w:lineRule="auto"/>
              <w:ind w:right="-44" w:rightChars="-21"/>
              <w:rPr>
                <w:rFonts w:hint="eastAsia" w:ascii="仿宋" w:hAnsi="仿宋" w:eastAsia="仿宋"/>
              </w:rPr>
            </w:pPr>
            <w:r>
              <w:rPr>
                <w:rFonts w:hint="eastAsia" w:ascii="仿宋" w:hAnsi="仿宋" w:eastAsia="仿宋"/>
              </w:rPr>
              <w:t>参与国家级、省级、市级、校级、院级各类文艺表演或比赛，主要负责人（25）；</w:t>
            </w:r>
          </w:p>
          <w:p>
            <w:pPr>
              <w:spacing w:line="360" w:lineRule="auto"/>
              <w:ind w:right="-44" w:rightChars="-21"/>
              <w:rPr>
                <w:rFonts w:hint="eastAsia" w:ascii="仿宋" w:hAnsi="仿宋" w:eastAsia="仿宋"/>
              </w:rPr>
            </w:pPr>
            <w:r>
              <w:rPr>
                <w:rFonts w:hint="eastAsia" w:ascii="仿宋" w:hAnsi="仿宋" w:eastAsia="仿宋"/>
              </w:rPr>
              <w:t>参与国家级、省级、市级、校级、院级各类体育、文艺表演或比赛，一般成员（15分）；</w:t>
            </w:r>
          </w:p>
        </w:tc>
        <w:tc>
          <w:tcPr>
            <w:tcW w:w="1116" w:type="dxa"/>
            <w:vAlign w:val="top"/>
          </w:tcPr>
          <w:p>
            <w:pPr>
              <w:spacing w:before="240"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10分</w:t>
            </w:r>
          </w:p>
        </w:tc>
        <w:tc>
          <w:tcPr>
            <w:tcW w:w="7044" w:type="dxa"/>
            <w:vAlign w:val="top"/>
          </w:tcPr>
          <w:p>
            <w:pPr>
              <w:spacing w:line="360" w:lineRule="auto"/>
              <w:ind w:right="-44" w:rightChars="-21"/>
              <w:rPr>
                <w:rFonts w:ascii="仿宋" w:hAnsi="仿宋" w:eastAsia="仿宋"/>
              </w:rPr>
            </w:pPr>
            <w:r>
              <w:rPr>
                <w:rFonts w:hint="eastAsia" w:ascii="仿宋" w:hAnsi="仿宋" w:eastAsia="仿宋"/>
              </w:rPr>
              <w:t>积极参加班集体比赛、活动者可加分10分（不能累加，由班长负责）</w:t>
            </w:r>
          </w:p>
        </w:tc>
        <w:tc>
          <w:tcPr>
            <w:tcW w:w="1116" w:type="dxa"/>
            <w:vAlign w:val="top"/>
          </w:tcPr>
          <w:p>
            <w:pPr>
              <w:spacing w:line="360" w:lineRule="auto"/>
              <w:ind w:left="-420" w:leftChars="-200" w:right="-512" w:rightChars="-244"/>
              <w:rPr>
                <w:rFonts w:ascii="仿宋" w:hAnsi="仿宋" w:eastAsia="仿宋"/>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hint="eastAsia"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说明</w:t>
            </w:r>
          </w:p>
        </w:tc>
        <w:tc>
          <w:tcPr>
            <w:tcW w:w="7044" w:type="dxa"/>
            <w:vAlign w:val="top"/>
          </w:tcPr>
          <w:p>
            <w:pPr>
              <w:spacing w:line="360" w:lineRule="auto"/>
              <w:ind w:right="-44" w:rightChars="-21"/>
              <w:rPr>
                <w:rFonts w:ascii="仿宋" w:hAnsi="仿宋" w:eastAsia="仿宋"/>
              </w:rPr>
            </w:pPr>
            <w:r>
              <w:rPr>
                <w:rFonts w:hint="eastAsia" w:ascii="仿宋" w:hAnsi="仿宋" w:eastAsia="仿宋"/>
              </w:rPr>
              <w:t>1、体育比赛中的相同项目只计最高分，不累加；不同项可累加，但最多不得超过三项；</w:t>
            </w:r>
          </w:p>
          <w:p>
            <w:pPr>
              <w:spacing w:line="360" w:lineRule="auto"/>
              <w:ind w:right="-44" w:rightChars="-21"/>
              <w:rPr>
                <w:rFonts w:ascii="仿宋" w:hAnsi="仿宋" w:eastAsia="仿宋"/>
              </w:rPr>
            </w:pPr>
            <w:r>
              <w:rPr>
                <w:rFonts w:hint="eastAsia" w:ascii="仿宋" w:hAnsi="仿宋" w:eastAsia="仿宋"/>
              </w:rPr>
              <w:t>2、比赛级别按组织单位级别确定；</w:t>
            </w:r>
          </w:p>
          <w:p>
            <w:pPr>
              <w:spacing w:line="360" w:lineRule="auto"/>
              <w:ind w:right="-44" w:rightChars="-21"/>
              <w:rPr>
                <w:rFonts w:ascii="仿宋" w:hAnsi="仿宋" w:eastAsia="仿宋"/>
              </w:rPr>
            </w:pPr>
            <w:r>
              <w:rPr>
                <w:rFonts w:hint="eastAsia" w:ascii="仿宋" w:hAnsi="仿宋" w:eastAsia="仿宋"/>
              </w:rPr>
              <w:t>3、替补队员按下一档次计分；</w:t>
            </w:r>
          </w:p>
          <w:p>
            <w:pPr>
              <w:spacing w:line="360" w:lineRule="auto"/>
              <w:ind w:right="-44" w:rightChars="-21"/>
              <w:rPr>
                <w:rFonts w:ascii="仿宋" w:hAnsi="仿宋" w:eastAsia="仿宋"/>
              </w:rPr>
            </w:pPr>
            <w:r>
              <w:rPr>
                <w:rFonts w:hint="eastAsia" w:ascii="仿宋" w:hAnsi="仿宋" w:eastAsia="仿宋"/>
              </w:rPr>
              <w:t>4、校文艺汇演指由学校举办的艺术节等大型演出；</w:t>
            </w:r>
          </w:p>
          <w:p>
            <w:pPr>
              <w:spacing w:line="360" w:lineRule="auto"/>
              <w:ind w:right="-44" w:rightChars="-21"/>
              <w:rPr>
                <w:rFonts w:hint="eastAsia" w:ascii="仿宋" w:hAnsi="仿宋" w:eastAsia="仿宋"/>
              </w:rPr>
            </w:pPr>
            <w:r>
              <w:rPr>
                <w:rFonts w:hint="eastAsia" w:ascii="仿宋" w:hAnsi="仿宋" w:eastAsia="仿宋"/>
              </w:rPr>
              <w:t>5、其他单项演出按院系级演出论；</w:t>
            </w:r>
          </w:p>
          <w:p>
            <w:pPr>
              <w:spacing w:line="360" w:lineRule="auto"/>
              <w:ind w:right="-44" w:rightChars="-21"/>
              <w:rPr>
                <w:rFonts w:ascii="仿宋" w:hAnsi="仿宋" w:eastAsia="仿宋"/>
              </w:rPr>
            </w:pPr>
            <w:r>
              <w:rPr>
                <w:rFonts w:hint="eastAsia" w:ascii="仿宋" w:hAnsi="仿宋" w:eastAsia="仿宋"/>
              </w:rPr>
              <w:t>6、在报刊上发表作品者必须提供录用通知书或汇款单或作品复印件；</w:t>
            </w:r>
          </w:p>
          <w:p>
            <w:pPr>
              <w:spacing w:line="360" w:lineRule="auto"/>
              <w:ind w:right="-44" w:rightChars="-21"/>
              <w:rPr>
                <w:rFonts w:hint="eastAsia" w:ascii="仿宋" w:hAnsi="仿宋" w:eastAsia="仿宋"/>
              </w:rPr>
            </w:pPr>
            <w:r>
              <w:rPr>
                <w:rFonts w:hint="eastAsia" w:ascii="仿宋" w:hAnsi="仿宋" w:eastAsia="仿宋"/>
              </w:rPr>
              <w:t>7、由学院组织参加的活动和比赛的证明统一由文新学院分团委学生会出示。</w:t>
            </w:r>
          </w:p>
          <w:p>
            <w:pPr>
              <w:spacing w:line="360" w:lineRule="auto"/>
              <w:ind w:right="-44" w:rightChars="-21"/>
              <w:rPr>
                <w:rFonts w:ascii="仿宋" w:hAnsi="仿宋" w:eastAsia="仿宋"/>
              </w:rPr>
            </w:pPr>
            <w:r>
              <w:rPr>
                <w:rFonts w:hint="eastAsia" w:ascii="仿宋" w:hAnsi="仿宋" w:eastAsia="仿宋"/>
              </w:rPr>
              <w:t xml:space="preserve">    上述加分项是一个参照范围，如有未提到的奖项与荣誉，具体加分分数参照相应国家等级、省级等级、市级等级</w:t>
            </w:r>
            <w:r>
              <w:rPr>
                <w:rFonts w:hint="eastAsia" w:ascii="仿宋" w:hAnsi="仿宋" w:eastAsia="仿宋"/>
                <w:szCs w:val="21"/>
              </w:rPr>
              <w:t>、校级等级、院级等级的荣誉加分。如有出现争议的情况，请以班级为单位向评议工作</w:t>
            </w:r>
            <w:r>
              <w:rPr>
                <w:rFonts w:ascii="仿宋" w:hAnsi="仿宋" w:eastAsia="仿宋"/>
                <w:szCs w:val="21"/>
              </w:rPr>
              <w:t>领导小组</w:t>
            </w:r>
            <w:r>
              <w:rPr>
                <w:rFonts w:hint="eastAsia" w:ascii="仿宋" w:hAnsi="仿宋" w:eastAsia="仿宋"/>
                <w:szCs w:val="21"/>
              </w:rPr>
              <w:t>征求意见，最终解释权归学生工作办公室。</w:t>
            </w:r>
          </w:p>
        </w:tc>
        <w:tc>
          <w:tcPr>
            <w:tcW w:w="1116" w:type="dxa"/>
            <w:vAlign w:val="top"/>
          </w:tcPr>
          <w:p>
            <w:pPr>
              <w:spacing w:line="360" w:lineRule="auto"/>
              <w:ind w:left="-420" w:leftChars="-200" w:right="-512" w:rightChars="-244"/>
              <w:rPr>
                <w:rFonts w:ascii="仿宋" w:hAnsi="仿宋" w:eastAsia="仿宋"/>
              </w:rPr>
            </w:pPr>
          </w:p>
        </w:tc>
      </w:tr>
    </w:tbl>
    <w:p>
      <w:pPr>
        <w:spacing w:line="360" w:lineRule="auto"/>
        <w:ind w:left="-420" w:leftChars="-200" w:right="-512" w:rightChars="-244"/>
        <w:jc w:val="center"/>
        <w:rPr>
          <w:rFonts w:hint="eastAsia" w:ascii="仿宋" w:hAnsi="仿宋" w:eastAsia="仿宋"/>
          <w:b/>
          <w:sz w:val="24"/>
        </w:rPr>
      </w:pPr>
    </w:p>
    <w:p>
      <w:pPr>
        <w:spacing w:line="360" w:lineRule="auto"/>
        <w:ind w:right="-512" w:rightChars="-244"/>
        <w:rPr>
          <w:rFonts w:hint="eastAsia" w:ascii="仿宋" w:hAnsi="仿宋" w:eastAsia="仿宋"/>
          <w:b/>
          <w:sz w:val="24"/>
        </w:rPr>
      </w:pPr>
    </w:p>
    <w:p>
      <w:pPr>
        <w:spacing w:line="360" w:lineRule="auto"/>
        <w:ind w:left="-420" w:leftChars="-200" w:right="-512" w:rightChars="-244"/>
        <w:jc w:val="center"/>
        <w:rPr>
          <w:rFonts w:ascii="仿宋" w:hAnsi="仿宋" w:eastAsia="仿宋"/>
          <w:sz w:val="24"/>
        </w:rPr>
      </w:pPr>
      <w:r>
        <w:rPr>
          <w:rFonts w:hint="eastAsia" w:ascii="仿宋" w:hAnsi="仿宋" w:eastAsia="仿宋"/>
          <w:sz w:val="24"/>
        </w:rPr>
        <w:t>（</w:t>
      </w:r>
      <w:r>
        <w:rPr>
          <w:rFonts w:hint="eastAsia" w:ascii="仿宋" w:hAnsi="仿宋" w:eastAsia="仿宋"/>
          <w:sz w:val="24"/>
          <w:lang w:eastAsia="zh-CN"/>
        </w:rPr>
        <w:t>四</w:t>
      </w:r>
      <w:r>
        <w:rPr>
          <w:rFonts w:hint="eastAsia" w:ascii="仿宋" w:hAnsi="仿宋" w:eastAsia="仿宋"/>
          <w:sz w:val="24"/>
        </w:rPr>
        <w:t>）社会工作</w:t>
      </w:r>
    </w:p>
    <w:tbl>
      <w:tblPr>
        <w:tblStyle w:val="4"/>
        <w:tblW w:w="912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1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981"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w:t>
            </w:r>
          </w:p>
        </w:tc>
        <w:tc>
          <w:tcPr>
            <w:tcW w:w="7110" w:type="dxa"/>
            <w:vAlign w:val="top"/>
          </w:tcPr>
          <w:p>
            <w:pPr>
              <w:spacing w:line="360" w:lineRule="auto"/>
              <w:ind w:left="-420" w:leftChars="-200" w:right="-512" w:rightChars="-244"/>
              <w:jc w:val="center"/>
              <w:rPr>
                <w:rFonts w:ascii="仿宋" w:hAnsi="仿宋" w:eastAsia="仿宋"/>
                <w:b/>
                <w:bCs/>
              </w:rPr>
            </w:pPr>
            <w:r>
              <w:rPr>
                <w:rFonts w:hint="eastAsia" w:ascii="仿宋" w:hAnsi="仿宋" w:eastAsia="仿宋"/>
                <w:b/>
                <w:bCs/>
              </w:rPr>
              <w:t>加分条件</w:t>
            </w:r>
          </w:p>
        </w:tc>
        <w:tc>
          <w:tcPr>
            <w:tcW w:w="1035" w:type="dxa"/>
            <w:vAlign w:val="top"/>
          </w:tcPr>
          <w:p>
            <w:pPr>
              <w:spacing w:line="360" w:lineRule="auto"/>
              <w:ind w:left="-420" w:leftChars="-200" w:right="-512" w:rightChars="-244"/>
              <w:jc w:val="center"/>
              <w:rPr>
                <w:rFonts w:hint="eastAsia" w:ascii="仿宋" w:hAnsi="仿宋" w:eastAsia="仿宋"/>
                <w:b/>
                <w:bCs/>
              </w:rPr>
            </w:pPr>
            <w:r>
              <w:rPr>
                <w:rFonts w:hint="eastAsia" w:ascii="仿宋" w:hAnsi="仿宋" w:eastAsia="仿宋"/>
                <w:b/>
                <w:bCs/>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20-40分</w:t>
            </w:r>
          </w:p>
        </w:tc>
        <w:tc>
          <w:tcPr>
            <w:tcW w:w="7110" w:type="dxa"/>
            <w:vAlign w:val="top"/>
          </w:tcPr>
          <w:p>
            <w:pPr>
              <w:spacing w:line="360" w:lineRule="auto"/>
              <w:ind w:right="-44" w:rightChars="-21"/>
              <w:rPr>
                <w:rFonts w:ascii="仿宋" w:hAnsi="仿宋" w:eastAsia="仿宋"/>
                <w:szCs w:val="21"/>
              </w:rPr>
            </w:pPr>
            <w:r>
              <w:rPr>
                <w:rFonts w:hint="eastAsia" w:ascii="仿宋" w:hAnsi="仿宋" w:eastAsia="仿宋"/>
                <w:szCs w:val="21"/>
              </w:rPr>
              <w:t>院分团委副书记(40分)</w:t>
            </w:r>
          </w:p>
          <w:p>
            <w:pPr>
              <w:spacing w:line="360" w:lineRule="auto"/>
              <w:ind w:right="-44" w:rightChars="-21"/>
              <w:rPr>
                <w:rFonts w:hint="eastAsia" w:ascii="仿宋" w:hAnsi="仿宋" w:eastAsia="仿宋"/>
                <w:szCs w:val="21"/>
              </w:rPr>
            </w:pPr>
            <w:r>
              <w:rPr>
                <w:rFonts w:hint="eastAsia" w:ascii="仿宋" w:hAnsi="仿宋" w:eastAsia="仿宋"/>
                <w:szCs w:val="21"/>
              </w:rPr>
              <w:t>党支部书记（40分）</w:t>
            </w:r>
            <w:r>
              <w:rPr>
                <w:rFonts w:hint="eastAsia" w:ascii="仿宋" w:hAnsi="仿宋" w:eastAsia="仿宋"/>
                <w:szCs w:val="21"/>
                <w:lang w:eastAsia="zh-CN"/>
              </w:rPr>
              <w:t>；</w:t>
            </w:r>
          </w:p>
          <w:p>
            <w:pPr>
              <w:spacing w:line="360" w:lineRule="auto"/>
              <w:ind w:right="-44" w:rightChars="-21"/>
              <w:rPr>
                <w:rFonts w:hint="eastAsia" w:ascii="仿宋" w:hAnsi="仿宋" w:eastAsia="仿宋"/>
                <w:szCs w:val="21"/>
              </w:rPr>
            </w:pPr>
            <w:r>
              <w:rPr>
                <w:rFonts w:hint="eastAsia" w:ascii="仿宋" w:hAnsi="仿宋" w:eastAsia="仿宋"/>
                <w:szCs w:val="21"/>
              </w:rPr>
              <w:t>院学生会主席（40分）</w:t>
            </w:r>
            <w:r>
              <w:rPr>
                <w:rFonts w:hint="eastAsia" w:ascii="仿宋" w:hAnsi="仿宋" w:eastAsia="仿宋"/>
                <w:szCs w:val="21"/>
                <w:lang w:eastAsia="zh-CN"/>
              </w:rPr>
              <w:t>、院学生会副主席（</w:t>
            </w:r>
            <w:r>
              <w:rPr>
                <w:rFonts w:hint="eastAsia" w:ascii="仿宋" w:hAnsi="仿宋" w:eastAsia="仿宋"/>
                <w:szCs w:val="21"/>
                <w:lang w:val="en-US" w:eastAsia="zh-CN"/>
              </w:rPr>
              <w:t>30分</w:t>
            </w:r>
            <w:r>
              <w:rPr>
                <w:rFonts w:hint="eastAsia" w:ascii="仿宋" w:hAnsi="仿宋" w:eastAsia="仿宋"/>
                <w:szCs w:val="21"/>
                <w:lang w:eastAsia="zh-CN"/>
              </w:rPr>
              <w:t>）；</w:t>
            </w:r>
          </w:p>
          <w:p>
            <w:pPr>
              <w:spacing w:line="360" w:lineRule="auto"/>
              <w:ind w:right="-44" w:rightChars="-21"/>
              <w:rPr>
                <w:rFonts w:hint="eastAsia" w:ascii="仿宋" w:hAnsi="仿宋" w:eastAsia="仿宋"/>
                <w:szCs w:val="21"/>
              </w:rPr>
            </w:pPr>
            <w:r>
              <w:rPr>
                <w:rFonts w:hint="eastAsia" w:ascii="仿宋" w:hAnsi="仿宋" w:eastAsia="仿宋"/>
                <w:szCs w:val="21"/>
              </w:rPr>
              <w:t>院分团委、学生会、传媒中心各部门正（副）负责人，学生会主席助理、学院班主任助理、党支部委员、分团委学生会下属队伍队长（28分）</w:t>
            </w:r>
            <w:r>
              <w:rPr>
                <w:rFonts w:hint="eastAsia" w:ascii="仿宋" w:hAnsi="仿宋" w:eastAsia="仿宋"/>
                <w:szCs w:val="21"/>
                <w:lang w:eastAsia="zh-CN"/>
              </w:rPr>
              <w:t>；</w:t>
            </w:r>
          </w:p>
          <w:p>
            <w:pPr>
              <w:spacing w:line="360" w:lineRule="auto"/>
              <w:ind w:right="-44" w:rightChars="-21"/>
              <w:rPr>
                <w:rFonts w:hint="eastAsia" w:ascii="仿宋" w:hAnsi="仿宋" w:eastAsia="仿宋"/>
                <w:szCs w:val="21"/>
              </w:rPr>
            </w:pPr>
            <w:r>
              <w:rPr>
                <w:rFonts w:hint="eastAsia" w:ascii="仿宋" w:hAnsi="仿宋" w:eastAsia="仿宋"/>
                <w:szCs w:val="21"/>
              </w:rPr>
              <w:t>班长（25分）</w:t>
            </w:r>
            <w:r>
              <w:rPr>
                <w:rFonts w:hint="eastAsia" w:ascii="仿宋" w:hAnsi="仿宋" w:eastAsia="仿宋"/>
                <w:szCs w:val="21"/>
                <w:lang w:eastAsia="zh-CN"/>
              </w:rPr>
              <w:t>、</w:t>
            </w:r>
            <w:r>
              <w:rPr>
                <w:rFonts w:hint="eastAsia" w:ascii="仿宋" w:hAnsi="仿宋" w:eastAsia="仿宋"/>
                <w:szCs w:val="21"/>
              </w:rPr>
              <w:t>团支书（25分）</w:t>
            </w:r>
            <w:r>
              <w:rPr>
                <w:rFonts w:hint="eastAsia" w:ascii="仿宋" w:hAnsi="仿宋" w:eastAsia="仿宋"/>
                <w:szCs w:val="21"/>
                <w:lang w:eastAsia="zh-CN"/>
              </w:rPr>
              <w:t>、</w:t>
            </w:r>
            <w:r>
              <w:rPr>
                <w:rFonts w:hint="eastAsia" w:ascii="仿宋" w:hAnsi="仿宋" w:eastAsia="仿宋"/>
                <w:szCs w:val="21"/>
              </w:rPr>
              <w:t>学习委员（25分）</w:t>
            </w:r>
            <w:r>
              <w:rPr>
                <w:rFonts w:hint="eastAsia" w:ascii="仿宋" w:hAnsi="仿宋" w:eastAsia="仿宋"/>
                <w:szCs w:val="21"/>
                <w:lang w:eastAsia="zh-CN"/>
              </w:rPr>
              <w:t>；</w:t>
            </w:r>
            <w:r>
              <w:rPr>
                <w:rFonts w:hint="eastAsia" w:ascii="仿宋" w:hAnsi="仿宋" w:eastAsia="仿宋"/>
                <w:szCs w:val="21"/>
              </w:rPr>
              <w:t>校级各学生组织主要负责人（28分）</w:t>
            </w:r>
          </w:p>
          <w:p>
            <w:pPr>
              <w:spacing w:line="360" w:lineRule="auto"/>
              <w:ind w:right="-44" w:rightChars="-21"/>
              <w:rPr>
                <w:rFonts w:hint="eastAsia" w:ascii="仿宋" w:hAnsi="仿宋" w:eastAsia="仿宋"/>
                <w:szCs w:val="21"/>
              </w:rPr>
            </w:pPr>
            <w:r>
              <w:rPr>
                <w:rFonts w:hint="eastAsia" w:ascii="仿宋" w:hAnsi="仿宋" w:eastAsia="仿宋"/>
                <w:szCs w:val="21"/>
              </w:rPr>
              <w:t>校级各学生组织部门负责人（20分）</w:t>
            </w:r>
          </w:p>
        </w:tc>
        <w:tc>
          <w:tcPr>
            <w:tcW w:w="1035" w:type="dxa"/>
            <w:vAlign w:val="top"/>
          </w:tcPr>
          <w:p>
            <w:pPr>
              <w:spacing w:line="360" w:lineRule="auto"/>
              <w:ind w:right="-44" w:rightChars="-21"/>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1" w:hRule="atLeast"/>
        </w:trPr>
        <w:tc>
          <w:tcPr>
            <w:tcW w:w="981" w:type="dxa"/>
            <w:vAlign w:val="top"/>
          </w:tcPr>
          <w:p>
            <w:pPr>
              <w:spacing w:line="360" w:lineRule="auto"/>
              <w:ind w:left="-420" w:leftChars="-200" w:right="-512" w:rightChars="-244"/>
              <w:jc w:val="center"/>
              <w:rPr>
                <w:rFonts w:ascii="仿宋" w:hAnsi="仿宋" w:eastAsia="仿宋"/>
              </w:rPr>
            </w:pPr>
            <w:r>
              <w:rPr>
                <w:rFonts w:hint="eastAsia" w:ascii="仿宋" w:hAnsi="仿宋" w:eastAsia="仿宋"/>
              </w:rPr>
              <w:t>10-20分</w:t>
            </w:r>
          </w:p>
          <w:p>
            <w:pPr>
              <w:spacing w:line="360" w:lineRule="auto"/>
              <w:ind w:left="-420" w:leftChars="-200" w:right="-512" w:rightChars="-244"/>
              <w:jc w:val="center"/>
              <w:rPr>
                <w:rFonts w:ascii="仿宋" w:hAnsi="仿宋" w:eastAsia="仿宋"/>
              </w:rPr>
            </w:pPr>
          </w:p>
        </w:tc>
        <w:tc>
          <w:tcPr>
            <w:tcW w:w="7110" w:type="dxa"/>
            <w:vAlign w:val="top"/>
          </w:tcPr>
          <w:p>
            <w:pPr>
              <w:spacing w:line="360" w:lineRule="auto"/>
              <w:ind w:right="-44" w:rightChars="-21"/>
              <w:rPr>
                <w:rFonts w:hint="eastAsia" w:ascii="仿宋" w:hAnsi="仿宋" w:eastAsia="仿宋"/>
                <w:szCs w:val="21"/>
              </w:rPr>
            </w:pPr>
            <w:r>
              <w:rPr>
                <w:rFonts w:hint="eastAsia" w:ascii="仿宋" w:hAnsi="仿宋" w:eastAsia="仿宋"/>
                <w:szCs w:val="21"/>
              </w:rPr>
              <w:t>院级各学生组织干事、学院办公室助理（20分）</w:t>
            </w:r>
          </w:p>
          <w:p>
            <w:pPr>
              <w:spacing w:line="360" w:lineRule="auto"/>
              <w:ind w:right="-44" w:rightChars="-21"/>
              <w:rPr>
                <w:rFonts w:ascii="仿宋" w:hAnsi="仿宋" w:eastAsia="仿宋"/>
                <w:szCs w:val="21"/>
              </w:rPr>
            </w:pPr>
            <w:r>
              <w:rPr>
                <w:rFonts w:hint="eastAsia" w:ascii="仿宋" w:hAnsi="仿宋" w:eastAsia="仿宋"/>
                <w:szCs w:val="21"/>
              </w:rPr>
              <w:t>校级各学生组织干事（15分</w:t>
            </w:r>
            <w:r>
              <w:rPr>
                <w:rFonts w:ascii="仿宋" w:hAnsi="仿宋" w:eastAsia="仿宋"/>
                <w:szCs w:val="21"/>
              </w:rPr>
              <w:t>）</w:t>
            </w:r>
          </w:p>
          <w:p>
            <w:pPr>
              <w:spacing w:line="360" w:lineRule="auto"/>
              <w:ind w:right="-44" w:rightChars="-21"/>
              <w:rPr>
                <w:rFonts w:hint="eastAsia" w:ascii="仿宋" w:hAnsi="仿宋" w:eastAsia="仿宋"/>
                <w:szCs w:val="21"/>
              </w:rPr>
            </w:pPr>
            <w:r>
              <w:rPr>
                <w:rFonts w:hint="eastAsia" w:ascii="仿宋" w:hAnsi="仿宋" w:eastAsia="仿宋"/>
                <w:szCs w:val="21"/>
              </w:rPr>
              <w:t>学监会成员（15分）</w:t>
            </w:r>
          </w:p>
          <w:p>
            <w:pPr>
              <w:spacing w:line="360" w:lineRule="auto"/>
              <w:ind w:right="-44" w:rightChars="-21"/>
              <w:rPr>
                <w:rFonts w:ascii="仿宋" w:hAnsi="仿宋" w:eastAsia="仿宋"/>
                <w:szCs w:val="21"/>
              </w:rPr>
            </w:pPr>
            <w:r>
              <w:rPr>
                <w:rFonts w:hint="eastAsia" w:ascii="仿宋" w:hAnsi="仿宋" w:eastAsia="仿宋"/>
                <w:szCs w:val="21"/>
              </w:rPr>
              <w:t>院分团委、学生会各下属队伍队员（15分）</w:t>
            </w:r>
          </w:p>
          <w:p>
            <w:pPr>
              <w:spacing w:line="360" w:lineRule="auto"/>
              <w:ind w:right="-44" w:rightChars="-21"/>
              <w:rPr>
                <w:rFonts w:ascii="仿宋" w:hAnsi="仿宋" w:eastAsia="仿宋"/>
                <w:szCs w:val="21"/>
              </w:rPr>
            </w:pPr>
            <w:r>
              <w:rPr>
                <w:rFonts w:hint="eastAsia" w:ascii="仿宋" w:hAnsi="仿宋" w:eastAsia="仿宋"/>
                <w:szCs w:val="21"/>
              </w:rPr>
              <w:t>班级一般班委（班长、团支书、学习委员不在该项加分）（10分）</w:t>
            </w:r>
          </w:p>
          <w:p>
            <w:pPr>
              <w:spacing w:line="360" w:lineRule="auto"/>
              <w:ind w:right="-44" w:rightChars="-21"/>
              <w:rPr>
                <w:rFonts w:hint="eastAsia" w:ascii="仿宋" w:hAnsi="仿宋" w:eastAsia="仿宋"/>
                <w:szCs w:val="21"/>
              </w:rPr>
            </w:pPr>
            <w:r>
              <w:rPr>
                <w:rFonts w:hint="eastAsia" w:ascii="仿宋" w:hAnsi="仿宋" w:eastAsia="仿宋"/>
                <w:szCs w:val="21"/>
              </w:rPr>
              <w:t>参加学校和学院无偿的礼仪工作五次以上（15分）、三次以上不足五次（10分）</w:t>
            </w:r>
          </w:p>
          <w:p>
            <w:pPr>
              <w:spacing w:line="360" w:lineRule="auto"/>
              <w:ind w:right="-44" w:rightChars="-21"/>
              <w:rPr>
                <w:rFonts w:ascii="仿宋" w:hAnsi="仿宋" w:eastAsia="仿宋"/>
                <w:szCs w:val="21"/>
              </w:rPr>
            </w:pPr>
            <w:r>
              <w:rPr>
                <w:rFonts w:hint="eastAsia" w:ascii="仿宋" w:hAnsi="仿宋" w:eastAsia="仿宋"/>
                <w:szCs w:val="21"/>
              </w:rPr>
              <w:t>参加学校和学院无偿的主持工作五次以上加（15分）、三次以上不足五次加（10分）</w:t>
            </w:r>
          </w:p>
        </w:tc>
        <w:tc>
          <w:tcPr>
            <w:tcW w:w="1035" w:type="dxa"/>
            <w:vAlign w:val="top"/>
          </w:tcPr>
          <w:p>
            <w:pPr>
              <w:spacing w:line="360" w:lineRule="auto"/>
              <w:ind w:left="-420" w:leftChars="-200" w:right="-512" w:rightChars="-244"/>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1" w:type="dxa"/>
            <w:vAlign w:val="top"/>
          </w:tcPr>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 xml:space="preserve"> 说</w:t>
            </w:r>
          </w:p>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p>
          <w:p>
            <w:pPr>
              <w:spacing w:line="360" w:lineRule="auto"/>
              <w:ind w:left="-420" w:leftChars="-200" w:right="-512" w:rightChars="-244"/>
              <w:jc w:val="center"/>
              <w:rPr>
                <w:rFonts w:ascii="仿宋" w:hAnsi="仿宋" w:eastAsia="仿宋"/>
              </w:rPr>
            </w:pPr>
            <w:r>
              <w:rPr>
                <w:rFonts w:hint="eastAsia" w:ascii="仿宋" w:hAnsi="仿宋" w:eastAsia="仿宋"/>
              </w:rPr>
              <w:t>明</w:t>
            </w:r>
          </w:p>
        </w:tc>
        <w:tc>
          <w:tcPr>
            <w:tcW w:w="7110" w:type="dxa"/>
            <w:vAlign w:val="top"/>
          </w:tcPr>
          <w:p>
            <w:pPr>
              <w:numPr>
                <w:ilvl w:val="0"/>
                <w:numId w:val="2"/>
              </w:numPr>
              <w:spacing w:line="360" w:lineRule="auto"/>
              <w:ind w:left="0" w:right="-44" w:rightChars="-21" w:firstLine="0"/>
              <w:rPr>
                <w:rFonts w:ascii="仿宋" w:hAnsi="仿宋" w:eastAsia="仿宋"/>
                <w:szCs w:val="21"/>
              </w:rPr>
            </w:pPr>
            <w:r>
              <w:rPr>
                <w:rFonts w:hint="eastAsia" w:ascii="仿宋" w:hAnsi="仿宋" w:eastAsia="仿宋"/>
                <w:szCs w:val="21"/>
              </w:rPr>
              <w:t>担任院级及以上职务与班内职务可累加（班内、班外只能各加一个，可取最高分），最高累加不超过65分；</w:t>
            </w:r>
          </w:p>
          <w:p>
            <w:pPr>
              <w:spacing w:line="360" w:lineRule="auto"/>
              <w:ind w:right="-44" w:rightChars="-21"/>
              <w:rPr>
                <w:rFonts w:hint="eastAsia" w:ascii="仿宋" w:hAnsi="仿宋" w:eastAsia="仿宋"/>
                <w:szCs w:val="21"/>
              </w:rPr>
            </w:pPr>
            <w:r>
              <w:rPr>
                <w:rFonts w:hint="eastAsia" w:ascii="仿宋" w:hAnsi="仿宋" w:eastAsia="仿宋"/>
                <w:szCs w:val="21"/>
              </w:rPr>
              <w:t>2、工作期间应踏实负责，表现优良，须由指导老师签字证明（班内职务可由班主任证明），无证明的，加分无效；</w:t>
            </w:r>
          </w:p>
          <w:p>
            <w:pPr>
              <w:spacing w:line="360" w:lineRule="auto"/>
              <w:ind w:right="-44" w:rightChars="-21"/>
              <w:rPr>
                <w:rFonts w:ascii="仿宋" w:hAnsi="仿宋" w:eastAsia="仿宋"/>
                <w:szCs w:val="21"/>
              </w:rPr>
            </w:pPr>
            <w:r>
              <w:rPr>
                <w:rFonts w:hint="eastAsia" w:ascii="仿宋" w:hAnsi="仿宋" w:eastAsia="仿宋"/>
                <w:szCs w:val="21"/>
              </w:rPr>
              <w:t>3、任期不足一学年的不能按任期折算；</w:t>
            </w:r>
          </w:p>
          <w:p>
            <w:pPr>
              <w:spacing w:line="360" w:lineRule="auto"/>
              <w:ind w:right="-44" w:rightChars="-21"/>
              <w:rPr>
                <w:rFonts w:ascii="仿宋" w:hAnsi="仿宋" w:eastAsia="仿宋"/>
                <w:szCs w:val="21"/>
              </w:rPr>
            </w:pPr>
            <w:r>
              <w:rPr>
                <w:rFonts w:hint="eastAsia" w:ascii="仿宋" w:hAnsi="仿宋" w:eastAsia="仿宋"/>
                <w:szCs w:val="21"/>
              </w:rPr>
              <w:t xml:space="preserve">    上述加分项是一个参照范围，如有未提到的奖项与荣誉，具体加分分数参照相应国家等级、省级等级、市级等级、校级等级、院级等级的荣誉加分。如有出现争议的情况，请以班级为单位向评议工作</w:t>
            </w:r>
            <w:r>
              <w:rPr>
                <w:rFonts w:ascii="仿宋" w:hAnsi="仿宋" w:eastAsia="仿宋"/>
                <w:szCs w:val="21"/>
              </w:rPr>
              <w:t>领导小组</w:t>
            </w:r>
            <w:r>
              <w:rPr>
                <w:rFonts w:hint="eastAsia" w:ascii="仿宋" w:hAnsi="仿宋" w:eastAsia="仿宋"/>
                <w:szCs w:val="21"/>
              </w:rPr>
              <w:t>征求意见，最终解释权归学生工作办公室。</w:t>
            </w:r>
          </w:p>
        </w:tc>
        <w:tc>
          <w:tcPr>
            <w:tcW w:w="1035" w:type="dxa"/>
            <w:vAlign w:val="top"/>
          </w:tcPr>
          <w:p>
            <w:pPr>
              <w:spacing w:line="360" w:lineRule="auto"/>
              <w:ind w:left="-420" w:leftChars="-200" w:right="-512" w:rightChars="-244"/>
              <w:rPr>
                <w:rFonts w:ascii="仿宋" w:hAnsi="仿宋" w:eastAsia="仿宋"/>
              </w:rPr>
            </w:pPr>
          </w:p>
        </w:tc>
      </w:tr>
    </w:tbl>
    <w:p>
      <w:pPr>
        <w:spacing w:line="360" w:lineRule="auto"/>
        <w:ind w:left="-420" w:leftChars="-200" w:right="-512" w:rightChars="-244"/>
        <w:jc w:val="center"/>
        <w:rPr>
          <w:rFonts w:hint="eastAsia" w:ascii="仿宋" w:hAnsi="仿宋" w:eastAsia="仿宋"/>
          <w:bCs/>
          <w:sz w:val="24"/>
        </w:rPr>
      </w:pPr>
    </w:p>
    <w:p>
      <w:pPr>
        <w:spacing w:line="360" w:lineRule="auto"/>
        <w:ind w:left="-420" w:leftChars="-200" w:right="-512" w:rightChars="-244"/>
        <w:jc w:val="center"/>
        <w:rPr>
          <w:rFonts w:ascii="仿宋" w:hAnsi="仿宋" w:eastAsia="仿宋"/>
          <w:bCs/>
          <w:sz w:val="24"/>
        </w:rPr>
      </w:pPr>
      <w:r>
        <w:rPr>
          <w:rFonts w:hint="eastAsia" w:ascii="仿宋" w:hAnsi="仿宋" w:eastAsia="仿宋"/>
          <w:bCs/>
          <w:sz w:val="24"/>
        </w:rPr>
        <w:t>（四）社会实践</w:t>
      </w:r>
    </w:p>
    <w:tbl>
      <w:tblPr>
        <w:tblStyle w:val="4"/>
        <w:tblW w:w="927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6944"/>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5" w:type="dxa"/>
            <w:vAlign w:val="top"/>
          </w:tcPr>
          <w:p>
            <w:pPr>
              <w:spacing w:line="360" w:lineRule="auto"/>
              <w:ind w:left="-420" w:leftChars="-200" w:right="-512" w:rightChars="-244"/>
              <w:jc w:val="center"/>
              <w:rPr>
                <w:rFonts w:ascii="仿宋" w:hAnsi="仿宋" w:eastAsia="仿宋"/>
                <w:b/>
                <w:bCs/>
                <w:szCs w:val="21"/>
              </w:rPr>
            </w:pPr>
            <w:r>
              <w:rPr>
                <w:rFonts w:hint="eastAsia" w:ascii="仿宋" w:hAnsi="仿宋" w:eastAsia="仿宋"/>
                <w:b/>
                <w:bCs/>
                <w:szCs w:val="21"/>
              </w:rPr>
              <w:t>加分</w:t>
            </w:r>
          </w:p>
        </w:tc>
        <w:tc>
          <w:tcPr>
            <w:tcW w:w="6944" w:type="dxa"/>
            <w:vAlign w:val="top"/>
          </w:tcPr>
          <w:p>
            <w:pPr>
              <w:spacing w:line="360" w:lineRule="auto"/>
              <w:ind w:left="-420" w:leftChars="-200" w:right="-512" w:rightChars="-244"/>
              <w:jc w:val="center"/>
              <w:rPr>
                <w:rFonts w:ascii="仿宋" w:hAnsi="仿宋" w:eastAsia="仿宋"/>
                <w:b/>
                <w:bCs/>
                <w:szCs w:val="21"/>
              </w:rPr>
            </w:pPr>
            <w:r>
              <w:rPr>
                <w:rFonts w:hint="eastAsia" w:ascii="仿宋" w:hAnsi="仿宋" w:eastAsia="仿宋"/>
                <w:b/>
                <w:bCs/>
                <w:szCs w:val="21"/>
              </w:rPr>
              <w:t>加分条件</w:t>
            </w:r>
          </w:p>
        </w:tc>
        <w:tc>
          <w:tcPr>
            <w:tcW w:w="1201" w:type="dxa"/>
            <w:vAlign w:val="top"/>
          </w:tcPr>
          <w:p>
            <w:pPr>
              <w:spacing w:line="360" w:lineRule="auto"/>
              <w:ind w:left="-420" w:leftChars="-200" w:right="-512" w:rightChars="-244"/>
              <w:jc w:val="center"/>
              <w:rPr>
                <w:rFonts w:ascii="仿宋" w:hAnsi="仿宋" w:eastAsia="仿宋"/>
                <w:b/>
                <w:bCs/>
                <w:szCs w:val="21"/>
              </w:rPr>
            </w:pPr>
            <w:r>
              <w:rPr>
                <w:rFonts w:hint="eastAsia" w:ascii="仿宋" w:hAnsi="仿宋" w:eastAsia="仿宋"/>
                <w:b/>
                <w:bCs/>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5" w:type="dxa"/>
            <w:vAlign w:val="top"/>
          </w:tcPr>
          <w:p>
            <w:pPr>
              <w:tabs>
                <w:tab w:val="center" w:pos="666"/>
              </w:tabs>
              <w:spacing w:line="360" w:lineRule="auto"/>
              <w:ind w:left="-420" w:leftChars="-200" w:right="-512" w:rightChars="-244" w:firstLine="420" w:firstLineChars="200"/>
              <w:rPr>
                <w:rFonts w:ascii="仿宋" w:hAnsi="仿宋" w:eastAsia="仿宋"/>
                <w:szCs w:val="21"/>
              </w:rPr>
            </w:pPr>
            <w:r>
              <w:rPr>
                <w:rFonts w:hint="eastAsia" w:ascii="仿宋" w:hAnsi="仿宋" w:eastAsia="仿宋"/>
                <w:szCs w:val="21"/>
              </w:rPr>
              <w:t>5-20分</w:t>
            </w:r>
          </w:p>
        </w:tc>
        <w:tc>
          <w:tcPr>
            <w:tcW w:w="6944" w:type="dxa"/>
            <w:vAlign w:val="top"/>
          </w:tcPr>
          <w:p>
            <w:pPr>
              <w:spacing w:line="360" w:lineRule="auto"/>
              <w:ind w:left="-19" w:leftChars="-9" w:right="-44" w:rightChars="-21" w:firstLine="18" w:firstLineChars="9"/>
              <w:rPr>
                <w:rFonts w:hint="eastAsia" w:ascii="仿宋" w:hAnsi="仿宋" w:eastAsia="仿宋"/>
                <w:szCs w:val="21"/>
              </w:rPr>
            </w:pPr>
            <w:r>
              <w:rPr>
                <w:rFonts w:hint="eastAsia" w:ascii="仿宋" w:hAnsi="仿宋" w:eastAsia="仿宋"/>
                <w:szCs w:val="21"/>
              </w:rPr>
              <w:t>校级、院级暑期社会实践主要负责人（15分）班级暑期社会实践主要负责人（8分）；</w:t>
            </w:r>
          </w:p>
          <w:p>
            <w:pPr>
              <w:spacing w:line="360" w:lineRule="auto"/>
              <w:ind w:left="-19" w:leftChars="-9" w:right="-44" w:rightChars="-21" w:firstLine="18" w:firstLineChars="9"/>
              <w:rPr>
                <w:rFonts w:hint="eastAsia" w:ascii="仿宋" w:hAnsi="仿宋" w:eastAsia="仿宋"/>
                <w:szCs w:val="21"/>
              </w:rPr>
            </w:pPr>
            <w:r>
              <w:rPr>
                <w:rFonts w:hint="eastAsia" w:ascii="仿宋" w:hAnsi="仿宋" w:eastAsia="仿宋"/>
                <w:szCs w:val="21"/>
              </w:rPr>
              <w:t>参加校级或院级志愿者活动一次加（5分）（可累加，加分不超过20分）</w:t>
            </w:r>
          </w:p>
          <w:p>
            <w:pPr>
              <w:spacing w:line="360" w:lineRule="auto"/>
              <w:ind w:left="-19" w:leftChars="-9" w:right="-44" w:rightChars="-21" w:firstLine="18" w:firstLineChars="9"/>
              <w:rPr>
                <w:rFonts w:hint="eastAsia" w:ascii="仿宋" w:hAnsi="仿宋" w:eastAsia="仿宋"/>
                <w:szCs w:val="21"/>
              </w:rPr>
            </w:pPr>
            <w:r>
              <w:rPr>
                <w:rFonts w:hint="eastAsia" w:ascii="仿宋" w:hAnsi="仿宋" w:eastAsia="仿宋"/>
                <w:szCs w:val="21"/>
              </w:rPr>
              <w:t>参加校级或院级志愿者活动获得优秀称号（10分）；</w:t>
            </w:r>
          </w:p>
          <w:p>
            <w:pPr>
              <w:spacing w:line="360" w:lineRule="auto"/>
              <w:ind w:left="-19" w:leftChars="-9" w:right="-44" w:rightChars="-21" w:firstLine="18" w:firstLineChars="9"/>
              <w:rPr>
                <w:rFonts w:hint="eastAsia" w:ascii="仿宋" w:hAnsi="仿宋" w:eastAsia="仿宋"/>
                <w:szCs w:val="21"/>
              </w:rPr>
            </w:pPr>
            <w:r>
              <w:rPr>
                <w:rFonts w:hint="eastAsia" w:ascii="仿宋" w:hAnsi="仿宋" w:eastAsia="仿宋"/>
                <w:szCs w:val="21"/>
              </w:rPr>
              <w:t>社会实践或社会调查论文、作品获校级优秀称号（15分）；</w:t>
            </w:r>
          </w:p>
          <w:p>
            <w:pPr>
              <w:spacing w:line="360" w:lineRule="auto"/>
              <w:ind w:left="-19" w:leftChars="-9" w:right="-44" w:rightChars="-21" w:firstLine="18" w:firstLineChars="9"/>
              <w:rPr>
                <w:rFonts w:ascii="仿宋" w:hAnsi="仿宋" w:eastAsia="仿宋"/>
                <w:szCs w:val="21"/>
              </w:rPr>
            </w:pPr>
            <w:r>
              <w:rPr>
                <w:rFonts w:hint="eastAsia" w:ascii="仿宋" w:hAnsi="仿宋" w:eastAsia="仿宋"/>
                <w:szCs w:val="21"/>
              </w:rPr>
              <w:t>社会实践或社会调查论文、作品获校级以上优秀称号（25分）；</w:t>
            </w:r>
          </w:p>
        </w:tc>
        <w:tc>
          <w:tcPr>
            <w:tcW w:w="1201" w:type="dxa"/>
            <w:vAlign w:val="top"/>
          </w:tcPr>
          <w:p>
            <w:pPr>
              <w:spacing w:line="360" w:lineRule="auto"/>
              <w:ind w:left="-420" w:leftChars="-200" w:right="-512" w:rightChars="-244"/>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25" w:type="dxa"/>
            <w:vAlign w:val="top"/>
          </w:tcPr>
          <w:p>
            <w:pPr>
              <w:spacing w:line="360" w:lineRule="auto"/>
              <w:ind w:right="-512" w:rightChars="-244"/>
              <w:rPr>
                <w:rFonts w:hint="eastAsia" w:ascii="仿宋" w:hAnsi="仿宋" w:eastAsia="仿宋"/>
                <w:szCs w:val="21"/>
              </w:rPr>
            </w:pPr>
          </w:p>
          <w:p>
            <w:pPr>
              <w:spacing w:line="360" w:lineRule="auto"/>
              <w:ind w:left="-420" w:leftChars="-200" w:right="-512" w:rightChars="-244"/>
              <w:jc w:val="center"/>
              <w:rPr>
                <w:rFonts w:hint="eastAsia" w:ascii="仿宋" w:hAnsi="仿宋" w:eastAsia="仿宋"/>
                <w:szCs w:val="21"/>
              </w:rPr>
            </w:pPr>
            <w:r>
              <w:rPr>
                <w:rFonts w:hint="eastAsia" w:ascii="仿宋" w:hAnsi="仿宋" w:eastAsia="仿宋"/>
                <w:szCs w:val="21"/>
              </w:rPr>
              <w:t>说</w:t>
            </w:r>
          </w:p>
          <w:p>
            <w:pPr>
              <w:spacing w:line="360" w:lineRule="auto"/>
              <w:ind w:left="-420" w:leftChars="-200" w:right="-512" w:rightChars="-244"/>
              <w:jc w:val="center"/>
              <w:rPr>
                <w:rFonts w:ascii="仿宋" w:hAnsi="仿宋" w:eastAsia="仿宋"/>
                <w:szCs w:val="21"/>
              </w:rPr>
            </w:pPr>
            <w:r>
              <w:rPr>
                <w:rFonts w:hint="eastAsia" w:ascii="仿宋" w:hAnsi="仿宋" w:eastAsia="仿宋"/>
                <w:szCs w:val="21"/>
              </w:rPr>
              <w:t>明</w:t>
            </w:r>
          </w:p>
        </w:tc>
        <w:tc>
          <w:tcPr>
            <w:tcW w:w="6944" w:type="dxa"/>
            <w:vAlign w:val="top"/>
          </w:tcPr>
          <w:p>
            <w:pPr>
              <w:spacing w:line="360" w:lineRule="auto"/>
              <w:ind w:left="-19" w:leftChars="-9" w:right="-44" w:rightChars="-21"/>
              <w:rPr>
                <w:rFonts w:ascii="仿宋" w:hAnsi="仿宋" w:eastAsia="仿宋"/>
                <w:color w:val="FF0000"/>
                <w:szCs w:val="21"/>
              </w:rPr>
            </w:pPr>
            <w:r>
              <w:rPr>
                <w:rFonts w:hint="eastAsia" w:ascii="仿宋" w:hAnsi="仿宋" w:eastAsia="仿宋"/>
                <w:color w:val="FF0000"/>
                <w:szCs w:val="21"/>
              </w:rPr>
              <w:t xml:space="preserve">    </w:t>
            </w:r>
            <w:r>
              <w:rPr>
                <w:rFonts w:hint="eastAsia" w:ascii="仿宋" w:hAnsi="仿宋" w:eastAsia="仿宋"/>
                <w:color w:val="000000"/>
                <w:szCs w:val="21"/>
              </w:rPr>
              <w:t>上述加分项是一个参照范围，如有出现争议的情况，请以班级为单位向评议工作</w:t>
            </w:r>
            <w:r>
              <w:rPr>
                <w:rFonts w:ascii="仿宋" w:hAnsi="仿宋" w:eastAsia="仿宋"/>
                <w:color w:val="000000"/>
                <w:szCs w:val="21"/>
              </w:rPr>
              <w:t>领导小组</w:t>
            </w:r>
            <w:r>
              <w:rPr>
                <w:rFonts w:hint="eastAsia" w:ascii="仿宋" w:hAnsi="仿宋" w:eastAsia="仿宋"/>
                <w:color w:val="000000"/>
                <w:szCs w:val="21"/>
              </w:rPr>
              <w:t>征求意见，最终解释权归学生工作办公室。</w:t>
            </w:r>
          </w:p>
        </w:tc>
        <w:tc>
          <w:tcPr>
            <w:tcW w:w="1201" w:type="dxa"/>
            <w:vAlign w:val="top"/>
          </w:tcPr>
          <w:p>
            <w:pPr>
              <w:spacing w:line="360" w:lineRule="auto"/>
              <w:ind w:left="-420" w:leftChars="-200" w:right="-512" w:rightChars="-244"/>
              <w:rPr>
                <w:rFonts w:ascii="仿宋" w:hAnsi="仿宋" w:eastAsia="仿宋"/>
                <w:szCs w:val="21"/>
              </w:rPr>
            </w:pPr>
          </w:p>
        </w:tc>
      </w:tr>
    </w:tbl>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Pr>
        <w:ind w:right="-512" w:rightChars="-244"/>
        <w:jc w:val="left"/>
        <w:rPr>
          <w:rFonts w:hint="eastAsia" w:ascii="宋体" w:hAnsi="宋体"/>
          <w:b/>
          <w:sz w:val="30"/>
          <w:szCs w:val="30"/>
        </w:rPr>
      </w:pPr>
    </w:p>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1"/>
      <w:numFmt w:val="decimal"/>
      <w:lvlText w:val="%1、"/>
      <w:lvlJc w:val="left"/>
      <w:pPr>
        <w:tabs>
          <w:tab w:val="left" w:pos="315"/>
        </w:tabs>
        <w:ind w:left="315" w:hanging="315"/>
      </w:pPr>
      <w:rPr>
        <w:rFonts w:hint="eastAsia"/>
      </w:rPr>
    </w:lvl>
  </w:abstractNum>
  <w:abstractNum w:abstractNumId="1">
    <w:nsid w:val="0000000F"/>
    <w:multiLevelType w:val="singleLevel"/>
    <w:tmpl w:val="0000000F"/>
    <w:lvl w:ilvl="0" w:tentative="0">
      <w:start w:val="1"/>
      <w:numFmt w:val="decimal"/>
      <w:lvlText w:val="%1、"/>
      <w:lvlJc w:val="left"/>
      <w:pPr>
        <w:tabs>
          <w:tab w:val="left" w:pos="315"/>
        </w:tabs>
        <w:ind w:left="315" w:hanging="31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864F5"/>
    <w:rsid w:val="765864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2017-09-07T09:39:00Z</dcterms:created>
  <dc:creator>wsc</dc:creator>
  <cp:lastModifiedBy>wsc</cp:lastModifiedBy>
  <dcterms:modified xsi:type="dcterms:W3CDTF">2017-09-07T09:39:29Z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